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color w:val="auto"/>
          <w:sz w:val="40"/>
          <w:szCs w:val="24"/>
        </w:rPr>
      </w:pPr>
    </w:p>
    <w:p>
      <w:pPr>
        <w:spacing w:line="500" w:lineRule="exact"/>
        <w:jc w:val="left"/>
        <w:rPr>
          <w:color w:val="auto"/>
          <w:sz w:val="40"/>
          <w:szCs w:val="24"/>
        </w:rPr>
      </w:pPr>
    </w:p>
    <w:p>
      <w:pPr>
        <w:spacing w:line="500" w:lineRule="exact"/>
        <w:jc w:val="left"/>
        <w:rPr>
          <w:color w:val="auto"/>
          <w:sz w:val="40"/>
          <w:szCs w:val="24"/>
        </w:rPr>
      </w:pPr>
    </w:p>
    <w:p>
      <w:pPr>
        <w:spacing w:line="560" w:lineRule="exact"/>
        <w:jc w:val="center"/>
        <w:rPr>
          <w:color w:val="auto"/>
        </w:rPr>
      </w:pPr>
      <w:r>
        <w:rPr>
          <w:rFonts w:hint="eastAsia"/>
          <w:color w:val="auto"/>
          <w:lang w:val="en-US" w:eastAsia="zh-CN"/>
        </w:rPr>
        <w:t xml:space="preserve">                                     </w:t>
      </w:r>
      <w:r>
        <w:rPr>
          <w:color w:val="auto"/>
        </w:rPr>
        <w:t>粤技管</w:t>
      </w:r>
      <w:r>
        <w:rPr>
          <w:rFonts w:ascii="Times New Roman" w:hAnsi="Times New Roman"/>
          <w:color w:val="auto"/>
        </w:rPr>
        <w:t>〔</w:t>
      </w:r>
      <w:r>
        <w:rPr>
          <w:rFonts w:ascii="Times New Roman" w:hAnsi="Times New Roman"/>
          <w:kern w:val="0"/>
          <w:szCs w:val="32"/>
        </w:rPr>
        <w:t>202</w:t>
      </w:r>
      <w:r>
        <w:rPr>
          <w:rFonts w:hint="eastAsia" w:ascii="Times New Roman" w:hAnsi="Times New Roman"/>
          <w:kern w:val="0"/>
          <w:szCs w:val="32"/>
          <w:lang w:val="en-US" w:eastAsia="zh-CN"/>
        </w:rPr>
        <w:t>2</w:t>
      </w:r>
      <w:r>
        <w:rPr>
          <w:rFonts w:ascii="Times New Roman" w:hAnsi="Times New Roman"/>
          <w:color w:val="auto"/>
        </w:rPr>
        <w:t>〕</w:t>
      </w:r>
      <w:r>
        <w:rPr>
          <w:rFonts w:hint="eastAsia" w:ascii="Times New Roman" w:hAnsi="Times New Roman"/>
          <w:color w:val="auto"/>
          <w:lang w:val="en-US" w:eastAsia="zh-CN"/>
        </w:rPr>
        <w:t>70</w:t>
      </w:r>
      <w:bookmarkStart w:id="1" w:name="_GoBack"/>
      <w:bookmarkEnd w:id="1"/>
      <w:r>
        <w:rPr>
          <w:color w:val="auto"/>
        </w:rPr>
        <w:t>号</w:t>
      </w:r>
    </w:p>
    <w:p>
      <w:pPr>
        <w:spacing w:line="400" w:lineRule="exact"/>
        <w:rPr>
          <w:sz w:val="40"/>
          <w:szCs w:val="40"/>
        </w:rPr>
      </w:pPr>
    </w:p>
    <w:p>
      <w:pPr>
        <w:jc w:val="center"/>
        <w:rPr>
          <w:rFonts w:ascii="创艺简标宋" w:hAnsi="创艺简标宋" w:eastAsia="创艺简标宋"/>
          <w:bCs/>
          <w:sz w:val="40"/>
          <w:szCs w:val="40"/>
        </w:rPr>
      </w:pPr>
      <w:r>
        <w:rPr>
          <w:rFonts w:hint="eastAsia" w:ascii="创艺简标宋" w:hAnsi="创艺简标宋" w:eastAsia="创艺简标宋"/>
          <w:bCs/>
          <w:sz w:val="40"/>
          <w:szCs w:val="40"/>
        </w:rPr>
        <w:t>关于举</w:t>
      </w:r>
      <w:bookmarkStart w:id="0" w:name="_Hlk511144459"/>
      <w:r>
        <w:rPr>
          <w:rFonts w:hint="eastAsia" w:ascii="创艺简标宋" w:hAnsi="创艺简标宋" w:eastAsia="创艺简标宋"/>
          <w:bCs/>
          <w:sz w:val="40"/>
          <w:szCs w:val="40"/>
        </w:rPr>
        <w:t>办</w:t>
      </w:r>
      <w:bookmarkEnd w:id="0"/>
      <w:r>
        <w:rPr>
          <w:rFonts w:hint="eastAsia" w:ascii="创艺简标宋" w:hAnsi="创艺简标宋" w:eastAsia="创艺简标宋"/>
          <w:bCs/>
          <w:sz w:val="40"/>
          <w:szCs w:val="40"/>
        </w:rPr>
        <w:t>全省技工院校党建人员专项培训班的通知</w:t>
      </w:r>
    </w:p>
    <w:p>
      <w:pPr>
        <w:spacing w:line="400" w:lineRule="exact"/>
        <w:jc w:val="left"/>
        <w:rPr>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kern w:val="0"/>
          <w:szCs w:val="32"/>
        </w:rPr>
      </w:pPr>
      <w:r>
        <w:rPr>
          <w:color w:val="auto"/>
          <w:kern w:val="0"/>
          <w:szCs w:val="32"/>
        </w:rPr>
        <w:t>各地级以上市人力资源和社会保障局</w:t>
      </w:r>
      <w:r>
        <w:rPr>
          <w:rFonts w:hint="eastAsia"/>
          <w:color w:val="auto"/>
          <w:kern w:val="0"/>
          <w:szCs w:val="32"/>
        </w:rPr>
        <w:t>职业能力建设（培训就业、技工教育管理）科（处）</w:t>
      </w:r>
      <w:r>
        <w:rPr>
          <w:color w:val="auto"/>
          <w:kern w:val="0"/>
          <w:szCs w:val="32"/>
        </w:rPr>
        <w:t>，各</w:t>
      </w:r>
      <w:r>
        <w:rPr>
          <w:rFonts w:hint="eastAsia"/>
          <w:color w:val="auto"/>
          <w:kern w:val="0"/>
          <w:szCs w:val="32"/>
        </w:rPr>
        <w:t>有关</w:t>
      </w:r>
      <w:r>
        <w:rPr>
          <w:color w:val="auto"/>
          <w:kern w:val="0"/>
          <w:szCs w:val="32"/>
        </w:rPr>
        <w:t>技工院校</w:t>
      </w:r>
      <w:r>
        <w:rPr>
          <w:rFonts w:hint="eastAsia"/>
          <w:color w:val="auto"/>
          <w:kern w:val="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eastAsia="黑体"/>
          <w:bCs/>
          <w:color w:val="auto"/>
          <w:kern w:val="0"/>
          <w:szCs w:val="32"/>
        </w:rPr>
      </w:pPr>
      <w:r>
        <w:rPr>
          <w:rFonts w:hint="eastAsia"/>
          <w:color w:val="auto"/>
          <w:kern w:val="0"/>
        </w:rPr>
        <w:t>根据我省</w:t>
      </w:r>
      <w:r>
        <w:rPr>
          <w:rFonts w:hint="eastAsia" w:ascii="Times New Roman" w:hAnsi="Times New Roman"/>
          <w:kern w:val="0"/>
          <w:szCs w:val="32"/>
        </w:rPr>
        <w:t>202</w:t>
      </w:r>
      <w:r>
        <w:rPr>
          <w:rFonts w:hint="eastAsia" w:ascii="Times New Roman" w:hAnsi="Times New Roman"/>
          <w:kern w:val="0"/>
          <w:szCs w:val="32"/>
          <w:lang w:val="en-US" w:eastAsia="zh-CN"/>
        </w:rPr>
        <w:t>2</w:t>
      </w:r>
      <w:r>
        <w:rPr>
          <w:rFonts w:hint="eastAsia"/>
          <w:color w:val="auto"/>
          <w:kern w:val="0"/>
        </w:rPr>
        <w:t>年技工院校</w:t>
      </w:r>
      <w:r>
        <w:rPr>
          <w:rFonts w:hint="eastAsia" w:ascii="仿宋_GB2312" w:hAnsi="仿宋_GB2312" w:cs="仿宋_GB2312"/>
          <w:color w:val="auto"/>
        </w:rPr>
        <w:t>师资培训工作计划</w:t>
      </w:r>
      <w:r>
        <w:rPr>
          <w:rFonts w:hint="eastAsia"/>
          <w:color w:val="auto"/>
          <w:kern w:val="0"/>
        </w:rPr>
        <w:t>，为</w:t>
      </w:r>
      <w:r>
        <w:rPr>
          <w:rFonts w:hint="eastAsia"/>
          <w:color w:val="auto"/>
          <w:kern w:val="0"/>
          <w:lang w:eastAsia="zh-CN"/>
        </w:rPr>
        <w:t>学习好、宣传好、贯彻好党的二十大精神</w:t>
      </w:r>
      <w:r>
        <w:rPr>
          <w:rFonts w:hint="eastAsia"/>
          <w:color w:val="auto"/>
          <w:kern w:val="0"/>
        </w:rPr>
        <w:t>，提升技工院校的党建质量，充分发挥技工院校基层党组织的政治引领和凝心聚力作用，定于</w:t>
      </w:r>
      <w:r>
        <w:rPr>
          <w:rFonts w:hint="eastAsia" w:ascii="Times New Roman" w:hAnsi="Times New Roman"/>
          <w:kern w:val="0"/>
          <w:szCs w:val="32"/>
        </w:rPr>
        <w:t>202</w:t>
      </w:r>
      <w:r>
        <w:rPr>
          <w:rFonts w:hint="eastAsia" w:ascii="Times New Roman" w:hAnsi="Times New Roman"/>
          <w:kern w:val="0"/>
          <w:szCs w:val="32"/>
          <w:lang w:val="en-US" w:eastAsia="zh-CN"/>
        </w:rPr>
        <w:t>2</w:t>
      </w:r>
      <w:r>
        <w:rPr>
          <w:rFonts w:hint="eastAsia"/>
          <w:color w:val="auto"/>
          <w:kern w:val="0"/>
        </w:rPr>
        <w:t>年</w:t>
      </w:r>
      <w:r>
        <w:rPr>
          <w:rFonts w:hint="eastAsia" w:ascii="Times New Roman" w:hAnsi="Times New Roman"/>
          <w:kern w:val="0"/>
          <w:szCs w:val="32"/>
          <w:lang w:val="en-US" w:eastAsia="zh-CN"/>
        </w:rPr>
        <w:t>12</w:t>
      </w:r>
      <w:r>
        <w:rPr>
          <w:color w:val="auto"/>
          <w:kern w:val="0"/>
          <w:szCs w:val="32"/>
        </w:rPr>
        <w:t>月</w:t>
      </w:r>
      <w:r>
        <w:rPr>
          <w:rFonts w:hint="eastAsia"/>
          <w:color w:val="auto"/>
          <w:kern w:val="0"/>
        </w:rPr>
        <w:t>举办全省技工院校党建人员专项培训班。现就有关事项通知如下：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eastAsia="黑体"/>
          <w:bCs/>
          <w:color w:val="auto"/>
          <w:kern w:val="0"/>
          <w:szCs w:val="32"/>
        </w:rPr>
      </w:pPr>
      <w:r>
        <w:rPr>
          <w:rFonts w:hint="eastAsia" w:eastAsia="黑体"/>
          <w:color w:val="auto"/>
          <w:kern w:val="0"/>
        </w:rPr>
        <w:t>一、</w:t>
      </w:r>
      <w:r>
        <w:rPr>
          <w:rFonts w:eastAsia="黑体"/>
          <w:bCs/>
          <w:color w:val="auto"/>
          <w:kern w:val="0"/>
          <w:szCs w:val="32"/>
        </w:rPr>
        <w:t>培训</w:t>
      </w:r>
      <w:r>
        <w:rPr>
          <w:rFonts w:hint="eastAsia" w:eastAsia="黑体"/>
          <w:bCs/>
          <w:color w:val="auto"/>
          <w:kern w:val="0"/>
          <w:szCs w:val="32"/>
        </w:rPr>
        <w:t>目标和内容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宋体" w:hAnsi="宋体" w:eastAsia="仿宋_GB2312"/>
          <w:color w:val="auto"/>
          <w:lang w:eastAsia="zh-CN"/>
        </w:rPr>
      </w:pPr>
      <w:r>
        <w:rPr>
          <w:rFonts w:hint="eastAsia"/>
          <w:color w:val="auto"/>
          <w:kern w:val="0"/>
        </w:rPr>
        <w:t>（一）培训目标：通过培训，</w:t>
      </w:r>
      <w:r>
        <w:rPr>
          <w:rFonts w:hint="eastAsia" w:ascii="宋体" w:hAnsi="宋体"/>
          <w:color w:val="auto"/>
        </w:rPr>
        <w:t>充分认识党的二十大的重大意义，增强学习</w:t>
      </w:r>
      <w:r>
        <w:rPr>
          <w:rFonts w:hint="eastAsia" w:ascii="宋体" w:hAnsi="宋体"/>
          <w:color w:val="auto"/>
          <w:lang w:eastAsia="zh-CN"/>
        </w:rPr>
        <w:t>、</w:t>
      </w:r>
      <w:r>
        <w:rPr>
          <w:rFonts w:hint="eastAsia" w:ascii="宋体" w:hAnsi="宋体"/>
          <w:color w:val="auto"/>
        </w:rPr>
        <w:t>宣传</w:t>
      </w:r>
      <w:r>
        <w:rPr>
          <w:rFonts w:hint="eastAsia" w:ascii="宋体" w:hAnsi="宋体"/>
          <w:color w:val="auto"/>
          <w:lang w:eastAsia="zh-CN"/>
        </w:rPr>
        <w:t>、</w:t>
      </w:r>
      <w:r>
        <w:rPr>
          <w:rFonts w:hint="eastAsia" w:ascii="宋体" w:hAnsi="宋体"/>
          <w:color w:val="auto"/>
        </w:rPr>
        <w:t>贯彻党的二十大精神的政治自觉</w:t>
      </w:r>
      <w:r>
        <w:rPr>
          <w:rFonts w:hint="eastAsia" w:ascii="宋体" w:hAnsi="宋体"/>
          <w:color w:val="auto"/>
          <w:lang w:eastAsia="zh-CN"/>
        </w:rPr>
        <w:t>、</w:t>
      </w:r>
      <w:r>
        <w:rPr>
          <w:rFonts w:hint="eastAsia" w:ascii="宋体" w:hAnsi="宋体"/>
          <w:color w:val="auto"/>
        </w:rPr>
        <w:t>思想自觉</w:t>
      </w:r>
      <w:r>
        <w:rPr>
          <w:rFonts w:hint="eastAsia" w:ascii="宋体" w:hAnsi="宋体"/>
          <w:color w:val="auto"/>
          <w:lang w:eastAsia="zh-CN"/>
        </w:rPr>
        <w:t>、</w:t>
      </w:r>
      <w:r>
        <w:rPr>
          <w:rFonts w:hint="eastAsia" w:ascii="宋体" w:hAnsi="宋体"/>
          <w:color w:val="auto"/>
        </w:rPr>
        <w:t>行动自觉，全面领会报告所承载的政治分量、理论含量和实践力量</w:t>
      </w:r>
      <w:r>
        <w:rPr>
          <w:rFonts w:hint="eastAsia" w:ascii="宋体" w:hAnsi="宋体"/>
          <w:color w:val="auto"/>
          <w:lang w:eastAsia="zh-CN"/>
        </w:rPr>
        <w:t>，</w:t>
      </w:r>
      <w:r>
        <w:rPr>
          <w:rFonts w:hint="eastAsia" w:ascii="宋体" w:hAnsi="宋体"/>
          <w:color w:val="auto"/>
        </w:rPr>
        <w:t>坚定历史自信，增强历史主动</w:t>
      </w:r>
      <w:r>
        <w:rPr>
          <w:rFonts w:hint="eastAsia" w:ascii="宋体" w:hAnsi="宋体"/>
          <w:color w:val="auto"/>
          <w:lang w:eastAsia="zh-CN"/>
        </w:rPr>
        <w:t>，</w:t>
      </w:r>
      <w:r>
        <w:rPr>
          <w:rFonts w:hint="eastAsia"/>
          <w:color w:val="auto"/>
          <w:kern w:val="0"/>
        </w:rPr>
        <w:t>切实把思想和行动统一到党的二十大精神上来</w:t>
      </w:r>
      <w:r>
        <w:rPr>
          <w:rFonts w:hint="eastAsia"/>
          <w:color w:val="auto"/>
          <w:kern w:val="0"/>
          <w:lang w:eastAsia="zh-CN"/>
        </w:rPr>
        <w:t>，</w:t>
      </w:r>
      <w:r>
        <w:rPr>
          <w:rFonts w:hint="eastAsia" w:ascii="宋体" w:hAnsi="宋体"/>
          <w:color w:val="auto"/>
        </w:rPr>
        <w:t>提升</w:t>
      </w:r>
      <w:r>
        <w:rPr>
          <w:rFonts w:hint="eastAsia" w:ascii="宋体" w:hAnsi="宋体"/>
          <w:color w:val="auto"/>
          <w:lang w:eastAsia="zh-CN"/>
        </w:rPr>
        <w:t>技工院校</w:t>
      </w:r>
      <w:r>
        <w:rPr>
          <w:rFonts w:hint="eastAsia" w:ascii="宋体" w:hAnsi="宋体"/>
          <w:color w:val="auto"/>
        </w:rPr>
        <w:t>党建工作质量和整体水平，</w:t>
      </w:r>
      <w:r>
        <w:rPr>
          <w:rFonts w:hint="eastAsia" w:ascii="宋体" w:hAnsi="宋体"/>
          <w:color w:val="auto"/>
          <w:lang w:eastAsia="zh-CN"/>
        </w:rPr>
        <w:t>坚决贯彻落实</w:t>
      </w:r>
      <w:r>
        <w:rPr>
          <w:rFonts w:hint="eastAsia" w:ascii="宋体" w:hAnsi="宋体"/>
          <w:color w:val="auto"/>
          <w:lang w:val="en-US" w:eastAsia="zh-CN"/>
        </w:rPr>
        <w:t>党</w:t>
      </w:r>
      <w:r>
        <w:rPr>
          <w:rFonts w:hint="eastAsia" w:ascii="宋体" w:hAnsi="宋体"/>
          <w:color w:val="auto"/>
          <w:lang w:eastAsia="zh-CN"/>
        </w:rPr>
        <w:t>中央和省委、省</w:t>
      </w:r>
      <w:r>
        <w:rPr>
          <w:rFonts w:hint="eastAsia" w:ascii="宋体" w:hAnsi="宋体"/>
          <w:color w:val="auto"/>
          <w:lang w:val="en-US" w:eastAsia="zh-CN"/>
        </w:rPr>
        <w:t>政府</w:t>
      </w:r>
      <w:r>
        <w:rPr>
          <w:rFonts w:hint="eastAsia" w:ascii="宋体" w:hAnsi="宋体"/>
          <w:color w:val="auto"/>
          <w:lang w:eastAsia="zh-CN"/>
        </w:rPr>
        <w:t>的</w:t>
      </w:r>
      <w:r>
        <w:rPr>
          <w:rFonts w:hint="eastAsia" w:ascii="宋体" w:hAnsi="宋体"/>
          <w:color w:val="auto"/>
          <w:lang w:val="en-US" w:eastAsia="zh-CN"/>
        </w:rPr>
        <w:t>相关</w:t>
      </w:r>
      <w:r>
        <w:rPr>
          <w:rFonts w:hint="eastAsia" w:ascii="宋体" w:hAnsi="宋体"/>
          <w:color w:val="auto"/>
          <w:lang w:eastAsia="zh-CN"/>
        </w:rPr>
        <w:t>部署要求，以良好的工作成效促进新时代技工教育的高质量发展。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olor w:val="auto"/>
          <w:kern w:val="0"/>
          <w:lang w:eastAsia="zh-CN"/>
        </w:rPr>
        <w:sectPr>
          <w:headerReference r:id="rId4" w:type="first"/>
          <w:headerReference r:id="rId3" w:type="default"/>
          <w:footerReference r:id="rId5" w:type="default"/>
          <w:footerReference r:id="rId6" w:type="even"/>
          <w:pgSz w:w="11906" w:h="16838"/>
          <w:pgMar w:top="1984" w:right="1531" w:bottom="1984" w:left="1531" w:header="851" w:footer="1531" w:gutter="0"/>
          <w:pgNumType w:fmt="numberInDash"/>
          <w:cols w:space="720" w:num="1"/>
          <w:titlePg/>
          <w:docGrid w:type="linesAndChars" w:linePitch="579" w:charSpace="-849"/>
        </w:sectPr>
      </w:pPr>
      <w:r>
        <w:rPr>
          <w:rFonts w:hint="eastAsia"/>
          <w:color w:val="auto"/>
          <w:kern w:val="0"/>
        </w:rPr>
        <w:t>（二）培训内容：</w:t>
      </w:r>
      <w:r>
        <w:rPr>
          <w:rFonts w:hint="eastAsia"/>
          <w:color w:val="auto"/>
          <w:kern w:val="0"/>
          <w:lang w:val="en-US" w:eastAsia="zh-CN"/>
        </w:rPr>
        <w:t>习</w:t>
      </w:r>
      <w:r>
        <w:rPr>
          <w:rFonts w:hint="eastAsia"/>
          <w:color w:val="auto"/>
          <w:kern w:val="0"/>
        </w:rPr>
        <w:t>近平新时代中国特色社会主义思想概论</w:t>
      </w:r>
      <w:r>
        <w:rPr>
          <w:rFonts w:hint="eastAsia"/>
          <w:color w:val="auto"/>
          <w:kern w:val="0"/>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kern w:val="0"/>
          <w:lang w:eastAsia="zh-CN"/>
        </w:rPr>
      </w:pPr>
      <w:r>
        <w:rPr>
          <w:rFonts w:hint="eastAsia"/>
          <w:color w:val="auto"/>
          <w:kern w:val="0"/>
        </w:rPr>
        <w:t>开辟马克思主义中国化时代化新境界</w:t>
      </w:r>
      <w:r>
        <w:rPr>
          <w:rFonts w:hint="eastAsia"/>
          <w:color w:val="auto"/>
          <w:kern w:val="0"/>
          <w:lang w:eastAsia="zh-CN"/>
        </w:rPr>
        <w:t>；</w:t>
      </w:r>
      <w:r>
        <w:rPr>
          <w:rFonts w:hint="eastAsia"/>
          <w:color w:val="auto"/>
          <w:kern w:val="0"/>
        </w:rPr>
        <w:t>加快构建新发展格局，着力推动高质量发展</w:t>
      </w:r>
      <w:r>
        <w:rPr>
          <w:rFonts w:hint="eastAsia"/>
          <w:color w:val="auto"/>
          <w:kern w:val="0"/>
          <w:lang w:eastAsia="zh-CN"/>
        </w:rPr>
        <w:t>；</w:t>
      </w:r>
      <w:r>
        <w:rPr>
          <w:rFonts w:hint="eastAsia"/>
          <w:color w:val="auto"/>
          <w:kern w:val="0"/>
        </w:rPr>
        <w:t>坚定文化自信，</w:t>
      </w:r>
      <w:r>
        <w:rPr>
          <w:rFonts w:hint="eastAsia"/>
          <w:color w:val="auto"/>
          <w:kern w:val="0"/>
          <w:highlight w:val="none"/>
        </w:rPr>
        <w:t>固牢中国特色国家治理文化根基</w:t>
      </w:r>
      <w:r>
        <w:rPr>
          <w:rFonts w:hint="eastAsia"/>
          <w:color w:val="auto"/>
          <w:kern w:val="0"/>
          <w:highlight w:val="none"/>
          <w:lang w:eastAsia="zh-CN"/>
        </w:rPr>
        <w:t>；</w:t>
      </w:r>
      <w:r>
        <w:rPr>
          <w:rFonts w:hint="eastAsia"/>
          <w:color w:val="auto"/>
          <w:kern w:val="0"/>
          <w:highlight w:val="none"/>
        </w:rPr>
        <w:t>深刻领会二十大党章修正案的重大意义与重要内容</w:t>
      </w:r>
      <w:r>
        <w:rPr>
          <w:rFonts w:hint="eastAsia"/>
          <w:color w:val="auto"/>
          <w:kern w:val="0"/>
          <w:lang w:eastAsia="zh-CN"/>
        </w:rPr>
        <w:t>；</w:t>
      </w:r>
      <w:r>
        <w:rPr>
          <w:rFonts w:hint="eastAsia"/>
          <w:color w:val="auto"/>
          <w:kern w:val="0"/>
        </w:rPr>
        <w:t>以中国式现代化全面推进中华民族伟大复兴</w:t>
      </w:r>
      <w:r>
        <w:rPr>
          <w:rFonts w:hint="eastAsia"/>
          <w:color w:val="auto"/>
          <w:kern w:val="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eastAsia="黑体"/>
          <w:bCs/>
          <w:color w:val="auto"/>
          <w:szCs w:val="32"/>
        </w:rPr>
      </w:pPr>
      <w:r>
        <w:rPr>
          <w:rFonts w:eastAsia="黑体"/>
          <w:bCs/>
          <w:color w:val="auto"/>
          <w:szCs w:val="32"/>
        </w:rPr>
        <w:t>二、培训对象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bCs/>
          <w:color w:val="auto"/>
          <w:kern w:val="0"/>
          <w:szCs w:val="32"/>
        </w:rPr>
      </w:pPr>
      <w:r>
        <w:rPr>
          <w:rFonts w:ascii="Times New Roman" w:hAnsi="Times New Roman"/>
          <w:color w:val="auto"/>
          <w:kern w:val="0"/>
          <w:szCs w:val="32"/>
        </w:rPr>
        <w:t>全省各技工院校</w:t>
      </w:r>
      <w:r>
        <w:rPr>
          <w:rFonts w:hint="eastAsia" w:ascii="Times New Roman" w:hAnsi="Times New Roman"/>
          <w:color w:val="auto"/>
          <w:kern w:val="0"/>
          <w:szCs w:val="32"/>
        </w:rPr>
        <w:t>党务工作者等</w:t>
      </w:r>
      <w:r>
        <w:rPr>
          <w:rFonts w:ascii="Times New Roman" w:hAnsi="Times New Roman"/>
          <w:color w:val="auto"/>
          <w:kern w:val="0"/>
          <w:szCs w:val="32"/>
        </w:rPr>
        <w:t>，</w:t>
      </w:r>
      <w:r>
        <w:rPr>
          <w:rFonts w:hint="eastAsia" w:ascii="Times New Roman" w:hAnsi="Times New Roman"/>
          <w:color w:val="auto"/>
          <w:kern w:val="0"/>
          <w:szCs w:val="32"/>
          <w:lang w:val="en-US" w:eastAsia="zh-CN"/>
        </w:rPr>
        <w:t>计划培训100人</w:t>
      </w:r>
      <w:r>
        <w:rPr>
          <w:rFonts w:ascii="Times New Roman" w:hAnsi="Times New Roman"/>
          <w:bCs/>
          <w:color w:val="auto"/>
          <w:kern w:val="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eastAsia="黑体"/>
          <w:bCs/>
          <w:color w:val="auto"/>
          <w:szCs w:val="32"/>
        </w:rPr>
      </w:pPr>
      <w:r>
        <w:rPr>
          <w:rFonts w:eastAsia="黑体"/>
          <w:bCs/>
          <w:color w:val="auto"/>
          <w:szCs w:val="32"/>
        </w:rPr>
        <w:t>三、培训师资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olor w:val="auto"/>
          <w:kern w:val="0"/>
          <w:szCs w:val="32"/>
        </w:rPr>
      </w:pPr>
      <w:r>
        <w:rPr>
          <w:rFonts w:hint="eastAsia"/>
          <w:color w:val="auto"/>
          <w:kern w:val="0"/>
          <w:szCs w:val="32"/>
        </w:rPr>
        <w:t>本次培训拟邀请中央财经大学</w:t>
      </w:r>
      <w:r>
        <w:rPr>
          <w:rFonts w:hint="eastAsia"/>
          <w:color w:val="auto"/>
          <w:kern w:val="0"/>
          <w:szCs w:val="32"/>
          <w:lang w:val="en-US" w:eastAsia="zh-CN"/>
        </w:rPr>
        <w:t>博士生导师、中国辩证唯物主义研究会理事、中国价值哲学研究会理事、上海市中共党史学会理事、新华日报社新华传媒智库研究员</w:t>
      </w:r>
      <w:r>
        <w:rPr>
          <w:rFonts w:hint="eastAsia"/>
          <w:b/>
          <w:bCs/>
          <w:color w:val="auto"/>
          <w:kern w:val="0"/>
          <w:szCs w:val="32"/>
        </w:rPr>
        <w:t>邱仁富</w:t>
      </w:r>
      <w:r>
        <w:rPr>
          <w:rFonts w:hint="eastAsia"/>
          <w:color w:val="auto"/>
          <w:kern w:val="0"/>
          <w:szCs w:val="32"/>
        </w:rPr>
        <w:t>教授</w:t>
      </w:r>
      <w:r>
        <w:rPr>
          <w:rFonts w:hint="eastAsia"/>
          <w:color w:val="auto"/>
          <w:kern w:val="0"/>
          <w:szCs w:val="32"/>
          <w:lang w:eastAsia="zh-CN"/>
        </w:rPr>
        <w:t>，中国社会科学院大学马克思主义学院副院长、</w:t>
      </w:r>
      <w:r>
        <w:rPr>
          <w:rFonts w:hint="eastAsia"/>
          <w:color w:val="auto"/>
          <w:kern w:val="0"/>
          <w:szCs w:val="32"/>
          <w:lang w:val="en-US" w:eastAsia="zh-CN"/>
        </w:rPr>
        <w:t>博士生导师、中国社会科学院习近平新时代中国特色社会主义思想研究中心特约研究员</w:t>
      </w:r>
      <w:r>
        <w:rPr>
          <w:rFonts w:hint="eastAsia"/>
          <w:b/>
          <w:bCs/>
          <w:color w:val="auto"/>
          <w:kern w:val="0"/>
          <w:szCs w:val="32"/>
          <w:lang w:eastAsia="zh-CN"/>
        </w:rPr>
        <w:t>王维国</w:t>
      </w:r>
      <w:r>
        <w:rPr>
          <w:rFonts w:hint="eastAsia"/>
          <w:color w:val="auto"/>
          <w:kern w:val="0"/>
          <w:szCs w:val="32"/>
          <w:lang w:eastAsia="zh-CN"/>
        </w:rPr>
        <w:t>教授，</w:t>
      </w:r>
      <w:r>
        <w:rPr>
          <w:rFonts w:hint="eastAsia" w:ascii="Times New Roman" w:hAnsi="Times New Roman" w:eastAsia="仿宋_GB2312" w:cs="Times New Roman"/>
          <w:sz w:val="32"/>
          <w:szCs w:val="32"/>
          <w:lang w:val="en-US" w:eastAsia="zh-CN" w:bidi="ar"/>
        </w:rPr>
        <w:t>北京师范大学马克思主义学院副院长、国家大中小德育一体化国家教材建设研究基地研究员、清华大学《社会主义核心价值观研究》学术期刊编辑</w:t>
      </w:r>
      <w:r>
        <w:rPr>
          <w:rFonts w:hint="eastAsia" w:ascii="Times New Roman" w:hAnsi="Times New Roman" w:eastAsia="仿宋_GB2312" w:cs="Times New Roman"/>
          <w:b/>
          <w:sz w:val="32"/>
          <w:szCs w:val="32"/>
          <w:lang w:val="en-US" w:eastAsia="zh-CN" w:bidi="ar"/>
        </w:rPr>
        <w:t>杨增岽</w:t>
      </w:r>
      <w:r>
        <w:rPr>
          <w:rFonts w:hint="eastAsia" w:ascii="Times New Roman" w:hAnsi="Times New Roman" w:eastAsia="仿宋_GB2312" w:cs="Times New Roman"/>
          <w:sz w:val="32"/>
          <w:szCs w:val="32"/>
          <w:lang w:val="en-US" w:eastAsia="zh-CN" w:bidi="ar"/>
        </w:rPr>
        <w:t>教授</w:t>
      </w:r>
      <w:r>
        <w:rPr>
          <w:rFonts w:hint="eastAsia" w:ascii="Times New Roman" w:hAnsi="Times New Roman" w:cs="Times New Roman"/>
          <w:sz w:val="32"/>
          <w:szCs w:val="32"/>
          <w:lang w:val="en-US" w:eastAsia="zh-CN" w:bidi="ar"/>
        </w:rPr>
        <w:t>，</w:t>
      </w:r>
      <w:r>
        <w:rPr>
          <w:rFonts w:hint="eastAsia"/>
          <w:color w:val="auto"/>
          <w:kern w:val="0"/>
          <w:szCs w:val="32"/>
          <w:lang w:val="en-US" w:eastAsia="zh-CN"/>
        </w:rPr>
        <w:t>武汉理工大学马克思主义学院副院长、博士研究生导师、湖北省哲学学会常务理事</w:t>
      </w:r>
      <w:r>
        <w:rPr>
          <w:rFonts w:hint="eastAsia"/>
          <w:b/>
          <w:bCs/>
          <w:color w:val="auto"/>
          <w:kern w:val="0"/>
          <w:szCs w:val="32"/>
          <w:lang w:val="en-US" w:eastAsia="zh-CN"/>
        </w:rPr>
        <w:t>邓喜道</w:t>
      </w:r>
      <w:r>
        <w:rPr>
          <w:rFonts w:hint="eastAsia"/>
          <w:color w:val="auto"/>
          <w:kern w:val="0"/>
          <w:szCs w:val="32"/>
          <w:lang w:val="en-US" w:eastAsia="zh-CN"/>
        </w:rPr>
        <w:t>教授，广州市社科院马克思主义研究所所长、广州市人民政府决策咨询专家、广州市人大常委会经济委员会咨询专家</w:t>
      </w:r>
      <w:r>
        <w:rPr>
          <w:rFonts w:hint="eastAsia"/>
          <w:b/>
          <w:bCs/>
          <w:color w:val="auto"/>
          <w:kern w:val="0"/>
          <w:szCs w:val="32"/>
          <w:lang w:val="en-US" w:eastAsia="zh-CN"/>
        </w:rPr>
        <w:t>白国强</w:t>
      </w:r>
      <w:r>
        <w:rPr>
          <w:rFonts w:hint="eastAsia"/>
          <w:color w:val="auto"/>
          <w:kern w:val="0"/>
          <w:szCs w:val="32"/>
          <w:lang w:val="en-US" w:eastAsia="zh-CN"/>
        </w:rPr>
        <w:t>教授，</w:t>
      </w:r>
      <w:r>
        <w:rPr>
          <w:rFonts w:hint="eastAsia"/>
          <w:bCs/>
          <w:color w:val="auto"/>
          <w:kern w:val="0"/>
          <w:szCs w:val="32"/>
        </w:rPr>
        <w:t>中共广东省委党校（广东行政学院）哲学教研部副主任、硕士研究生导师</w:t>
      </w:r>
      <w:r>
        <w:rPr>
          <w:rFonts w:hint="eastAsia"/>
          <w:b/>
          <w:color w:val="auto"/>
          <w:kern w:val="0"/>
          <w:szCs w:val="32"/>
        </w:rPr>
        <w:t>吕艳红</w:t>
      </w:r>
      <w:r>
        <w:rPr>
          <w:rFonts w:hint="eastAsia"/>
          <w:bCs/>
          <w:color w:val="auto"/>
          <w:kern w:val="0"/>
          <w:szCs w:val="32"/>
        </w:rPr>
        <w:t>教授</w:t>
      </w:r>
      <w:r>
        <w:rPr>
          <w:rFonts w:hint="eastAsia"/>
          <w:color w:val="auto"/>
          <w:kern w:val="0"/>
          <w:szCs w:val="32"/>
        </w:rPr>
        <w:t>等专家进行授课。</w:t>
      </w:r>
    </w:p>
    <w:p>
      <w:pPr>
        <w:keepNext w:val="0"/>
        <w:keepLines w:val="0"/>
        <w:pageBreakBefore w:val="0"/>
        <w:widowControl w:val="0"/>
        <w:numPr>
          <w:ilvl w:val="0"/>
          <w:numId w:val="1"/>
        </w:numPr>
        <w:kinsoku/>
        <w:wordWrap/>
        <w:overflowPunct/>
        <w:topLinePunct w:val="0"/>
        <w:autoSpaceDE/>
        <w:autoSpaceDN/>
        <w:bidi w:val="0"/>
        <w:adjustRightInd/>
        <w:snapToGrid/>
        <w:ind w:firstLine="632" w:firstLineChars="200"/>
        <w:textAlignment w:val="auto"/>
        <w:rPr>
          <w:rFonts w:eastAsia="黑体"/>
          <w:bCs/>
          <w:color w:val="auto"/>
          <w:szCs w:val="32"/>
        </w:rPr>
      </w:pPr>
      <w:r>
        <w:rPr>
          <w:rFonts w:eastAsia="黑体"/>
          <w:bCs/>
          <w:color w:val="auto"/>
          <w:szCs w:val="32"/>
        </w:rPr>
        <w:t>培训安排</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color w:val="auto"/>
          <w:kern w:val="0"/>
          <w:szCs w:val="32"/>
        </w:rPr>
        <w:t>（一）</w:t>
      </w:r>
      <w:r>
        <w:rPr>
          <w:color w:val="auto"/>
          <w:kern w:val="0"/>
          <w:szCs w:val="32"/>
        </w:rPr>
        <w:t>具体培训工作由广东省国防科技技师学院</w:t>
      </w:r>
      <w:r>
        <w:rPr>
          <w:rFonts w:hint="eastAsia"/>
          <w:kern w:val="0"/>
          <w:szCs w:val="32"/>
        </w:rPr>
        <w:t>（广东省技</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eastAsia="zh-CN"/>
        </w:rPr>
        <w:sectPr>
          <w:footerReference r:id="rId8" w:type="first"/>
          <w:footerReference r:id="rId7" w:type="default"/>
          <w:pgSz w:w="11906" w:h="16838"/>
          <w:pgMar w:top="1984" w:right="1531" w:bottom="1984" w:left="1531" w:header="851" w:footer="1531" w:gutter="0"/>
          <w:pgNumType w:fmt="decimal" w:start="2"/>
          <w:cols w:space="720" w:num="1"/>
          <w:titlePg/>
          <w:docGrid w:type="linesAndChars" w:linePitch="579" w:charSpace="-849"/>
        </w:sect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color w:val="auto"/>
          <w:kern w:val="0"/>
          <w:szCs w:val="32"/>
        </w:rPr>
      </w:pPr>
      <w:r>
        <w:rPr>
          <w:rFonts w:hint="eastAsia"/>
          <w:kern w:val="0"/>
          <w:szCs w:val="32"/>
        </w:rPr>
        <w:t>工教育师资培训学院）</w:t>
      </w:r>
      <w:r>
        <w:rPr>
          <w:color w:val="auto"/>
          <w:kern w:val="0"/>
          <w:szCs w:val="32"/>
        </w:rPr>
        <w:t>承办</w:t>
      </w:r>
      <w:r>
        <w:rPr>
          <w:rFonts w:hint="eastAsia"/>
          <w:color w:val="auto"/>
          <w:kern w:val="0"/>
          <w:szCs w:val="32"/>
        </w:rPr>
        <w:t>。</w:t>
      </w:r>
    </w:p>
    <w:p>
      <w:pPr>
        <w:keepNext w:val="0"/>
        <w:keepLines w:val="0"/>
        <w:pageBreakBefore w:val="0"/>
        <w:widowControl w:val="0"/>
        <w:tabs>
          <w:tab w:val="center" w:pos="4422"/>
        </w:tabs>
        <w:kinsoku/>
        <w:overflowPunct/>
        <w:topLinePunct w:val="0"/>
        <w:autoSpaceDE/>
        <w:autoSpaceDN/>
        <w:bidi w:val="0"/>
        <w:adjustRightInd/>
        <w:snapToGrid/>
        <w:spacing w:line="560" w:lineRule="exact"/>
        <w:ind w:firstLine="632" w:firstLineChars="200"/>
        <w:textAlignment w:val="auto"/>
        <w:rPr>
          <w:rFonts w:hint="eastAsia"/>
          <w:b/>
          <w:bCs/>
          <w:color w:val="auto"/>
          <w:kern w:val="0"/>
          <w:szCs w:val="32"/>
        </w:rPr>
      </w:pPr>
      <w:r>
        <w:rPr>
          <w:rFonts w:hint="eastAsia"/>
          <w:color w:val="auto"/>
          <w:kern w:val="0"/>
          <w:szCs w:val="32"/>
        </w:rPr>
        <w:t>（二）</w:t>
      </w:r>
      <w:r>
        <w:rPr>
          <w:color w:val="auto"/>
          <w:kern w:val="0"/>
          <w:szCs w:val="32"/>
        </w:rPr>
        <w:t>培训方法：</w:t>
      </w:r>
      <w:r>
        <w:rPr>
          <w:rFonts w:hint="eastAsia"/>
          <w:color w:val="auto"/>
          <w:kern w:val="0"/>
          <w:szCs w:val="32"/>
        </w:rPr>
        <w:t>本次培训</w:t>
      </w:r>
      <w:r>
        <w:rPr>
          <w:rFonts w:hint="eastAsia"/>
          <w:b/>
          <w:bCs/>
          <w:color w:val="auto"/>
          <w:kern w:val="0"/>
          <w:szCs w:val="32"/>
        </w:rPr>
        <w:t>通过“腾讯会议”平台开展线上培训。</w:t>
      </w:r>
      <w:r>
        <w:rPr>
          <w:rFonts w:hint="eastAsia"/>
          <w:color w:val="auto"/>
          <w:kern w:val="0"/>
          <w:szCs w:val="32"/>
        </w:rPr>
        <w:t>参训学员需在手机或电脑端安装“腾讯会议”软件，</w:t>
      </w:r>
      <w:r>
        <w:rPr>
          <w:rFonts w:hint="eastAsia"/>
          <w:b/>
          <w:bCs/>
          <w:color w:val="auto"/>
          <w:kern w:val="0"/>
          <w:szCs w:val="32"/>
        </w:rPr>
        <w:t>根据班主任下发的腾讯会议号按时入会参加学习。</w:t>
      </w:r>
    </w:p>
    <w:p>
      <w:pPr>
        <w:keepNext w:val="0"/>
        <w:keepLines w:val="0"/>
        <w:pageBreakBefore w:val="0"/>
        <w:widowControl w:val="0"/>
        <w:tabs>
          <w:tab w:val="center" w:pos="4422"/>
        </w:tabs>
        <w:kinsoku/>
        <w:overflowPunct/>
        <w:topLinePunct w:val="0"/>
        <w:autoSpaceDE/>
        <w:autoSpaceDN/>
        <w:bidi w:val="0"/>
        <w:adjustRightInd/>
        <w:snapToGrid/>
        <w:spacing w:line="560" w:lineRule="exact"/>
        <w:ind w:firstLine="632" w:firstLineChars="200"/>
        <w:textAlignment w:val="auto"/>
        <w:rPr>
          <w:color w:val="auto"/>
          <w:kern w:val="0"/>
          <w:szCs w:val="32"/>
        </w:rPr>
      </w:pPr>
      <w:r>
        <w:rPr>
          <w:rFonts w:hint="eastAsia"/>
          <w:color w:val="auto"/>
          <w:kern w:val="0"/>
          <w:szCs w:val="32"/>
        </w:rPr>
        <w:t>（三）</w:t>
      </w:r>
      <w:r>
        <w:rPr>
          <w:color w:val="auto"/>
          <w:kern w:val="0"/>
          <w:szCs w:val="32"/>
        </w:rPr>
        <w:t>培训时间：</w:t>
      </w:r>
      <w:r>
        <w:rPr>
          <w:rFonts w:hint="eastAsia" w:ascii="Times New Roman" w:hAnsi="Times New Roman"/>
          <w:kern w:val="0"/>
          <w:szCs w:val="32"/>
          <w:lang w:val="en-US" w:eastAsia="zh-CN"/>
        </w:rPr>
        <w:t>3</w:t>
      </w:r>
      <w:r>
        <w:rPr>
          <w:color w:val="auto"/>
          <w:kern w:val="0"/>
          <w:szCs w:val="32"/>
        </w:rPr>
        <w:t>天</w:t>
      </w:r>
      <w:r>
        <w:rPr>
          <w:rFonts w:hint="eastAsia"/>
          <w:color w:val="auto"/>
          <w:kern w:val="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196"/>
        <w:textAlignment w:val="auto"/>
        <w:outlineLvl w:val="9"/>
        <w:rPr>
          <w:rFonts w:hint="eastAsia"/>
          <w:color w:val="auto"/>
          <w:kern w:val="0"/>
          <w:szCs w:val="32"/>
          <w:lang w:val="en-US" w:eastAsia="zh-CN"/>
        </w:rPr>
      </w:pPr>
      <w:r>
        <w:rPr>
          <w:rFonts w:hint="eastAsia"/>
          <w:color w:val="auto"/>
          <w:kern w:val="0"/>
          <w:szCs w:val="32"/>
        </w:rPr>
        <w:t>（四）培训要求：学员要严格遵守线上培训课堂纪律，按时认真全程参训。各技工院校要及时调整参训</w:t>
      </w:r>
      <w:r>
        <w:rPr>
          <w:rFonts w:hint="eastAsia"/>
          <w:color w:val="auto"/>
          <w:kern w:val="0"/>
          <w:szCs w:val="32"/>
          <w:lang w:val="en-US" w:eastAsia="zh-CN"/>
        </w:rPr>
        <w:t>教师</w:t>
      </w:r>
      <w:r>
        <w:rPr>
          <w:rFonts w:hint="eastAsia"/>
          <w:color w:val="auto"/>
          <w:kern w:val="0"/>
          <w:szCs w:val="32"/>
        </w:rPr>
        <w:t>工作安排，保障教师培训时间。承训学校</w:t>
      </w:r>
      <w:r>
        <w:rPr>
          <w:rFonts w:hint="eastAsia"/>
          <w:color w:val="auto"/>
          <w:kern w:val="0"/>
          <w:szCs w:val="32"/>
          <w:lang w:val="en-US" w:eastAsia="zh-CN"/>
        </w:rPr>
        <w:t>将</w:t>
      </w:r>
      <w:r>
        <w:rPr>
          <w:rFonts w:hint="eastAsia"/>
          <w:color w:val="auto"/>
          <w:kern w:val="0"/>
          <w:szCs w:val="32"/>
        </w:rPr>
        <w:t>不定时抽查学员参训状况，开展课堂考核，确保线上培训效果。培训合格者将颁发继续教育证书。</w:t>
      </w:r>
      <w:r>
        <w:rPr>
          <w:rFonts w:hint="eastAsia"/>
          <w:color w:val="auto"/>
          <w:kern w:val="0"/>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196"/>
        <w:textAlignment w:val="auto"/>
        <w:outlineLvl w:val="9"/>
        <w:rPr>
          <w:rFonts w:eastAsia="黑体"/>
          <w:bCs/>
          <w:szCs w:val="32"/>
        </w:rPr>
      </w:pPr>
      <w:r>
        <w:rPr>
          <w:rFonts w:eastAsia="黑体"/>
          <w:bCs/>
          <w:szCs w:val="32"/>
        </w:rPr>
        <w:t>五、培训时间</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kern w:val="0"/>
          <w:szCs w:val="32"/>
        </w:rPr>
      </w:pPr>
      <w:r>
        <w:rPr>
          <w:rFonts w:hint="eastAsia" w:ascii="Times New Roman" w:hAnsi="Times New Roman"/>
          <w:kern w:val="0"/>
          <w:szCs w:val="32"/>
          <w:lang w:val="en-US" w:eastAsia="zh-CN"/>
        </w:rPr>
        <w:t>2022年11月30日—12月2</w:t>
      </w:r>
      <w:r>
        <w:rPr>
          <w:color w:val="auto"/>
          <w:kern w:val="0"/>
          <w:szCs w:val="32"/>
        </w:rPr>
        <w:t>日</w:t>
      </w:r>
      <w:r>
        <w:rPr>
          <w:rFonts w:hint="eastAsia"/>
          <w:color w:val="auto"/>
          <w:kern w:val="0"/>
          <w:szCs w:val="32"/>
        </w:rPr>
        <w:t>。具体见培训课程表。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eastAsia="黑体"/>
          <w:bCs/>
          <w:szCs w:val="32"/>
        </w:rPr>
      </w:pPr>
      <w:r>
        <w:rPr>
          <w:rFonts w:hint="eastAsia" w:eastAsia="黑体"/>
          <w:bCs/>
          <w:szCs w:val="32"/>
        </w:rPr>
        <w:t>六、培训费用</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196"/>
        <w:textAlignment w:val="auto"/>
        <w:outlineLvl w:val="9"/>
        <w:rPr>
          <w:kern w:val="0"/>
          <w:szCs w:val="32"/>
        </w:rPr>
      </w:pPr>
      <w:r>
        <w:rPr>
          <w:rFonts w:hint="eastAsia"/>
          <w:kern w:val="0"/>
          <w:szCs w:val="32"/>
        </w:rPr>
        <w:t>免培训费。</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196"/>
        <w:textAlignment w:val="auto"/>
        <w:rPr>
          <w:rFonts w:eastAsia="黑体"/>
          <w:bCs/>
          <w:szCs w:val="32"/>
        </w:rPr>
      </w:pPr>
      <w:r>
        <w:rPr>
          <w:rFonts w:eastAsia="黑体"/>
          <w:bCs/>
          <w:szCs w:val="32"/>
        </w:rPr>
        <w:t>七、报名方式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kern w:val="0"/>
          <w:szCs w:val="32"/>
        </w:rPr>
      </w:pPr>
      <w:r>
        <w:rPr>
          <w:b/>
          <w:bCs/>
          <w:kern w:val="0"/>
          <w:szCs w:val="32"/>
        </w:rPr>
        <w:t>请各学校</w:t>
      </w:r>
      <w:r>
        <w:rPr>
          <w:rFonts w:hint="eastAsia"/>
          <w:b/>
          <w:bCs/>
          <w:kern w:val="0"/>
          <w:szCs w:val="32"/>
        </w:rPr>
        <w:t>于</w:t>
      </w:r>
      <w:r>
        <w:rPr>
          <w:rFonts w:hint="eastAsia" w:ascii="Times New Roman" w:hAnsi="Times New Roman"/>
          <w:b/>
          <w:bCs/>
          <w:kern w:val="0"/>
          <w:szCs w:val="32"/>
          <w:lang w:val="en-US" w:eastAsia="zh-CN"/>
        </w:rPr>
        <w:t>11</w:t>
      </w:r>
      <w:r>
        <w:rPr>
          <w:rFonts w:hint="eastAsia"/>
          <w:b/>
          <w:bCs/>
          <w:kern w:val="0"/>
          <w:szCs w:val="32"/>
        </w:rPr>
        <w:t>月</w:t>
      </w:r>
      <w:r>
        <w:rPr>
          <w:rFonts w:hint="eastAsia" w:ascii="Times New Roman" w:hAnsi="Times New Roman"/>
          <w:b/>
          <w:bCs/>
          <w:kern w:val="0"/>
          <w:szCs w:val="32"/>
          <w:lang w:val="en-US" w:eastAsia="zh-CN"/>
        </w:rPr>
        <w:t>27</w:t>
      </w:r>
      <w:r>
        <w:rPr>
          <w:b/>
          <w:bCs/>
          <w:kern w:val="0"/>
          <w:szCs w:val="32"/>
        </w:rPr>
        <w:t>日以前将报名回执发送电子邮箱</w:t>
      </w:r>
      <w:r>
        <w:rPr>
          <w:rFonts w:hint="eastAsia"/>
          <w:b/>
          <w:bCs/>
          <w:kern w:val="0"/>
          <w:szCs w:val="32"/>
        </w:rPr>
        <w:t>：</w:t>
      </w:r>
      <w:r>
        <w:rPr>
          <w:rFonts w:hint="eastAsia" w:ascii="Times New Roman" w:hAnsi="Times New Roman"/>
          <w:b/>
          <w:bCs/>
          <w:kern w:val="0"/>
          <w:szCs w:val="32"/>
          <w:lang w:val="en-US" w:eastAsia="zh-CN"/>
        </w:rPr>
        <w:t>gfszpx@163.com</w:t>
      </w:r>
      <w:r>
        <w:rPr>
          <w:rFonts w:hint="eastAsia"/>
          <w:b/>
          <w:bCs/>
          <w:kern w:val="0"/>
          <w:szCs w:val="32"/>
        </w:rPr>
        <w:t>，联系人：李淑琴，电话：</w:t>
      </w:r>
      <w:r>
        <w:rPr>
          <w:rFonts w:hint="eastAsia" w:ascii="Times New Roman" w:hAnsi="Times New Roman"/>
          <w:b/>
          <w:bCs/>
          <w:kern w:val="0"/>
          <w:szCs w:val="32"/>
        </w:rPr>
        <w:t>020-36457916</w:t>
      </w:r>
      <w:r>
        <w:rPr>
          <w:rFonts w:hint="eastAsia"/>
          <w:b/>
          <w:bCs/>
          <w:kern w:val="0"/>
          <w:szCs w:val="32"/>
        </w:rPr>
        <w:t>，</w:t>
      </w:r>
      <w:r>
        <w:rPr>
          <w:rFonts w:hint="eastAsia" w:ascii="Times New Roman" w:hAnsi="Times New Roman"/>
          <w:b/>
          <w:bCs/>
          <w:kern w:val="0"/>
          <w:szCs w:val="32"/>
        </w:rPr>
        <w:t>13826425756</w:t>
      </w:r>
      <w:r>
        <w:rPr>
          <w:rFonts w:hint="eastAsia"/>
          <w:b/>
          <w:bCs/>
          <w:kern w:val="0"/>
          <w:szCs w:val="32"/>
        </w:rPr>
        <w:t>。</w:t>
      </w:r>
      <w:r>
        <w:rPr>
          <w:rFonts w:hint="eastAsia"/>
          <w:kern w:val="0"/>
          <w:szCs w:val="32"/>
        </w:rPr>
        <w:t>根据报名先后确定培训人员名单，额满即止。报名经确认成功后，各学校原则上不得随意更换参训人员。</w:t>
      </w:r>
    </w:p>
    <w:p>
      <w:pPr>
        <w:keepNext w:val="0"/>
        <w:keepLines w:val="0"/>
        <w:pageBreakBefore w:val="0"/>
        <w:widowControl w:val="0"/>
        <w:kinsoku/>
        <w:wordWrap w:val="0"/>
        <w:overflowPunct/>
        <w:topLinePunct w:val="0"/>
        <w:autoSpaceDE/>
        <w:autoSpaceDN/>
        <w:bidi w:val="0"/>
        <w:adjustRightInd/>
        <w:snapToGrid/>
        <w:spacing w:line="560" w:lineRule="exact"/>
        <w:ind w:firstLine="632" w:firstLineChars="200"/>
        <w:textAlignment w:val="auto"/>
        <w:rPr>
          <w:bCs/>
          <w:color w:val="auto"/>
          <w:kern w:val="0"/>
          <w:szCs w:val="32"/>
        </w:rPr>
      </w:pPr>
      <w:r>
        <w:rPr>
          <w:color w:val="auto"/>
          <w:kern w:val="0"/>
          <w:szCs w:val="32"/>
        </w:rPr>
        <w:t>省厅技工教育管理处联系人：</w:t>
      </w:r>
      <w:r>
        <w:rPr>
          <w:rFonts w:hint="eastAsia"/>
          <w:color w:val="auto"/>
          <w:kern w:val="0"/>
          <w:szCs w:val="32"/>
          <w:lang w:eastAsia="zh-CN"/>
        </w:rPr>
        <w:t>朱仲宇</w:t>
      </w:r>
      <w:r>
        <w:rPr>
          <w:rFonts w:hint="eastAsia"/>
          <w:color w:val="auto"/>
          <w:kern w:val="0"/>
          <w:szCs w:val="32"/>
        </w:rPr>
        <w:t>，电话：</w:t>
      </w:r>
      <w:r>
        <w:rPr>
          <w:rFonts w:hint="default" w:ascii="Times New Roman" w:hAnsi="Times New Roman" w:cs="Times New Roman"/>
          <w:color w:val="auto"/>
          <w:kern w:val="0"/>
          <w:szCs w:val="32"/>
        </w:rPr>
        <w:t>020-83</w:t>
      </w:r>
      <w:r>
        <w:rPr>
          <w:rFonts w:hint="default" w:ascii="Times New Roman" w:hAnsi="Times New Roman" w:cs="Times New Roman"/>
          <w:color w:val="auto"/>
          <w:kern w:val="0"/>
          <w:szCs w:val="32"/>
          <w:lang w:val="en-US" w:eastAsia="zh-CN"/>
        </w:rPr>
        <w:t>333247</w:t>
      </w:r>
      <w:r>
        <w:rPr>
          <w:bCs/>
          <w:color w:val="auto"/>
          <w:kern w:val="0"/>
          <w:szCs w:val="32"/>
        </w:rPr>
        <w:t>。</w:t>
      </w:r>
    </w:p>
    <w:p>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kern w:val="0"/>
          <w:szCs w:val="32"/>
          <w:lang w:eastAsia="zh-CN"/>
        </w:rPr>
      </w:pPr>
      <w:r>
        <w:rPr>
          <w:kern w:val="0"/>
          <w:szCs w:val="32"/>
        </w:rPr>
        <w:t>通知的电子版可在广东省技工教育师资培训学院网站</w:t>
      </w:r>
      <w:r>
        <w:rPr>
          <w:rFonts w:hint="eastAsia"/>
          <w:kern w:val="0"/>
          <w:szCs w:val="32"/>
        </w:rPr>
        <w:t>（</w:t>
      </w:r>
      <w:r>
        <w:rPr>
          <w:rFonts w:hint="eastAsia" w:ascii="Times New Roman" w:hAnsi="Times New Roman"/>
          <w:kern w:val="0"/>
          <w:szCs w:val="32"/>
        </w:rPr>
        <w:t>http://www.gdttcte.com</w:t>
      </w:r>
      <w:r>
        <w:rPr>
          <w:rFonts w:hint="eastAsia"/>
          <w:kern w:val="0"/>
          <w:szCs w:val="32"/>
        </w:rPr>
        <w:t>）“省国防中心开班通知”</w:t>
      </w:r>
      <w:r>
        <w:rPr>
          <w:kern w:val="0"/>
          <w:szCs w:val="32"/>
        </w:rPr>
        <w:t>栏目中下载</w:t>
      </w:r>
      <w:r>
        <w:rPr>
          <w:rFonts w:hint="eastAsia"/>
          <w:kern w:val="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color w:val="auto"/>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color w:val="auto"/>
          <w:kern w:val="0"/>
          <w:szCs w:val="32"/>
        </w:rPr>
      </w:pPr>
      <w:r>
        <w:rPr>
          <w:color w:val="auto"/>
          <w:kern w:val="0"/>
          <w:szCs w:val="32"/>
        </w:rPr>
        <w:t>附件：</w:t>
      </w:r>
      <w:r>
        <w:rPr>
          <w:rFonts w:ascii="Times New Roman" w:hAnsi="Times New Roman"/>
          <w:color w:val="auto"/>
          <w:kern w:val="0"/>
          <w:szCs w:val="32"/>
        </w:rPr>
        <w:t>1.</w:t>
      </w:r>
      <w:r>
        <w:rPr>
          <w:rFonts w:hint="eastAsia"/>
          <w:color w:val="auto"/>
          <w:kern w:val="0"/>
        </w:rPr>
        <w:t>全省技工院校党建人员专项培训班</w:t>
      </w:r>
      <w:r>
        <w:rPr>
          <w:color w:val="auto"/>
          <w:kern w:val="0"/>
          <w:szCs w:val="32"/>
        </w:rPr>
        <w:t>课程安排表</w:t>
      </w:r>
    </w:p>
    <w:p>
      <w:pPr>
        <w:keepNext w:val="0"/>
        <w:keepLines w:val="0"/>
        <w:pageBreakBefore w:val="0"/>
        <w:widowControl w:val="0"/>
        <w:numPr>
          <w:ilvl w:val="0"/>
          <w:numId w:val="0"/>
        </w:numPr>
        <w:tabs>
          <w:tab w:val="left" w:pos="1197"/>
        </w:tabs>
        <w:kinsoku/>
        <w:wordWrap/>
        <w:overflowPunct/>
        <w:topLinePunct w:val="0"/>
        <w:autoSpaceDE/>
        <w:autoSpaceDN/>
        <w:bidi w:val="0"/>
        <w:adjustRightInd/>
        <w:snapToGrid/>
        <w:spacing w:line="560" w:lineRule="exact"/>
        <w:ind w:left="1575" w:leftChars="0"/>
        <w:jc w:val="left"/>
        <w:textAlignment w:val="auto"/>
        <w:rPr>
          <w:rFonts w:hint="eastAsia"/>
          <w:kern w:val="0"/>
          <w:szCs w:val="32"/>
        </w:rPr>
      </w:pPr>
      <w:r>
        <w:rPr>
          <w:rFonts w:hint="eastAsia" w:ascii="Times New Roman" w:hAnsi="Times New Roman"/>
          <w:color w:val="auto"/>
          <w:kern w:val="0"/>
          <w:szCs w:val="32"/>
          <w:lang w:val="en-US" w:eastAsia="zh-CN"/>
        </w:rPr>
        <w:t>2</w:t>
      </w:r>
      <w:r>
        <w:rPr>
          <w:rFonts w:ascii="Times New Roman" w:hAnsi="Times New Roman"/>
          <w:color w:val="auto"/>
          <w:kern w:val="0"/>
          <w:szCs w:val="32"/>
        </w:rPr>
        <w:t>.</w:t>
      </w:r>
      <w:r>
        <w:rPr>
          <w:rFonts w:hint="eastAsia"/>
          <w:color w:val="auto"/>
          <w:kern w:val="0"/>
        </w:rPr>
        <w:t>全省技工院校党建人员专项培训班</w:t>
      </w:r>
      <w:r>
        <w:rPr>
          <w:kern w:val="0"/>
          <w:szCs w:val="32"/>
        </w:rPr>
        <w:t>报名表</w:t>
      </w:r>
    </w:p>
    <w:p>
      <w:pPr>
        <w:keepNext w:val="0"/>
        <w:keepLines w:val="0"/>
        <w:pageBreakBefore w:val="0"/>
        <w:kinsoku/>
        <w:wordWrap/>
        <w:overflowPunct/>
        <w:topLinePunct w:val="0"/>
        <w:autoSpaceDE/>
        <w:autoSpaceDN/>
        <w:bidi w:val="0"/>
        <w:adjustRightInd/>
        <w:snapToGrid/>
        <w:spacing w:line="520" w:lineRule="exact"/>
        <w:ind w:firstLine="1896" w:firstLineChars="600"/>
        <w:jc w:val="left"/>
        <w:textAlignment w:val="auto"/>
        <w:rPr>
          <w:rFonts w:hint="eastAsia"/>
          <w:color w:val="auto"/>
          <w:szCs w:val="32"/>
        </w:rPr>
      </w:pPr>
    </w:p>
    <w:p>
      <w:pPr>
        <w:keepNext w:val="0"/>
        <w:keepLines w:val="0"/>
        <w:pageBreakBefore w:val="0"/>
        <w:kinsoku/>
        <w:wordWrap/>
        <w:overflowPunct/>
        <w:topLinePunct w:val="0"/>
        <w:autoSpaceDE/>
        <w:autoSpaceDN/>
        <w:bidi w:val="0"/>
        <w:adjustRightInd/>
        <w:snapToGrid/>
        <w:spacing w:line="520" w:lineRule="exact"/>
        <w:ind w:firstLine="1896" w:firstLineChars="600"/>
        <w:jc w:val="left"/>
        <w:textAlignment w:val="auto"/>
        <w:rPr>
          <w:rFonts w:hint="eastAsia"/>
          <w:color w:val="auto"/>
          <w:szCs w:val="32"/>
        </w:rPr>
      </w:pPr>
    </w:p>
    <w:p>
      <w:pPr>
        <w:keepNext w:val="0"/>
        <w:keepLines w:val="0"/>
        <w:pageBreakBefore w:val="0"/>
        <w:kinsoku/>
        <w:wordWrap/>
        <w:overflowPunct/>
        <w:topLinePunct w:val="0"/>
        <w:autoSpaceDE/>
        <w:autoSpaceDN/>
        <w:bidi w:val="0"/>
        <w:adjustRightInd/>
        <w:snapToGrid/>
        <w:spacing w:line="520" w:lineRule="exact"/>
        <w:ind w:firstLine="1896" w:firstLineChars="600"/>
        <w:jc w:val="left"/>
        <w:textAlignment w:val="auto"/>
        <w:rPr>
          <w:rFonts w:hint="eastAsia"/>
          <w:color w:val="auto"/>
          <w:szCs w:val="32"/>
        </w:rPr>
      </w:pPr>
    </w:p>
    <w:p>
      <w:pPr>
        <w:keepNext w:val="0"/>
        <w:keepLines w:val="0"/>
        <w:pageBreakBefore w:val="0"/>
        <w:kinsoku/>
        <w:wordWrap w:val="0"/>
        <w:overflowPunct/>
        <w:topLinePunct w:val="0"/>
        <w:autoSpaceDE/>
        <w:autoSpaceDN/>
        <w:bidi w:val="0"/>
        <w:adjustRightInd/>
        <w:snapToGrid/>
        <w:spacing w:line="520" w:lineRule="exact"/>
        <w:ind w:firstLine="1896" w:firstLineChars="600"/>
        <w:jc w:val="right"/>
        <w:textAlignment w:val="auto"/>
        <w:rPr>
          <w:rFonts w:hint="default" w:eastAsia="仿宋_GB2312"/>
          <w:color w:val="auto"/>
          <w:szCs w:val="32"/>
          <w:lang w:val="en-US" w:eastAsia="zh-CN"/>
        </w:rPr>
      </w:pPr>
      <w:r>
        <w:rPr>
          <w:rFonts w:hint="eastAsia"/>
          <w:color w:val="auto"/>
          <w:szCs w:val="32"/>
        </w:rPr>
        <w:t>广东</w:t>
      </w:r>
      <w:r>
        <w:rPr>
          <w:color w:val="auto"/>
          <w:szCs w:val="32"/>
        </w:rPr>
        <w:t>省人力资源和社会保障厅</w:t>
      </w:r>
      <w:r>
        <w:rPr>
          <w:rFonts w:hint="eastAsia"/>
          <w:color w:val="auto"/>
          <w:szCs w:val="32"/>
          <w:lang w:val="en-US" w:eastAsia="zh-CN"/>
        </w:rPr>
        <w:t xml:space="preserve">    </w:t>
      </w:r>
    </w:p>
    <w:p>
      <w:pPr>
        <w:keepNext w:val="0"/>
        <w:keepLines w:val="0"/>
        <w:pageBreakBefore w:val="0"/>
        <w:kinsoku/>
        <w:wordWrap w:val="0"/>
        <w:overflowPunct/>
        <w:topLinePunct w:val="0"/>
        <w:autoSpaceDE/>
        <w:autoSpaceDN/>
        <w:bidi w:val="0"/>
        <w:adjustRightInd/>
        <w:snapToGrid/>
        <w:spacing w:line="520" w:lineRule="exact"/>
        <w:ind w:firstLine="1896" w:firstLineChars="600"/>
        <w:jc w:val="right"/>
        <w:textAlignment w:val="auto"/>
        <w:rPr>
          <w:rFonts w:hint="default" w:eastAsia="仿宋_GB2312"/>
          <w:color w:val="auto"/>
          <w:szCs w:val="32"/>
          <w:lang w:val="en-US" w:eastAsia="zh-CN"/>
        </w:rPr>
      </w:pPr>
      <w:r>
        <w:rPr>
          <w:color w:val="auto"/>
          <w:szCs w:val="32"/>
        </w:rPr>
        <w:t>技工教育管理处</w:t>
      </w:r>
      <w:r>
        <w:rPr>
          <w:rFonts w:hint="eastAsia"/>
          <w:color w:val="auto"/>
          <w:szCs w:val="32"/>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ind w:firstLine="632" w:firstLineChars="200"/>
        <w:jc w:val="left"/>
        <w:textAlignment w:val="auto"/>
        <w:rPr>
          <w:color w:val="auto"/>
          <w:szCs w:val="32"/>
        </w:rPr>
      </w:pPr>
      <w:r>
        <w:rPr>
          <w:color w:val="auto"/>
          <w:szCs w:val="32"/>
        </w:rPr>
        <w:t xml:space="preserve">  </w:t>
      </w:r>
      <w:r>
        <w:rPr>
          <w:rFonts w:hint="eastAsia"/>
          <w:color w:val="auto"/>
          <w:szCs w:val="32"/>
        </w:rPr>
        <w:t xml:space="preserve">                 </w:t>
      </w:r>
      <w:r>
        <w:rPr>
          <w:rFonts w:hint="eastAsia" w:ascii="仿宋_GB2312" w:hAnsi="仿宋_GB2312" w:eastAsia="仿宋_GB2312" w:cs="仿宋_GB2312"/>
          <w:color w:val="auto"/>
          <w:szCs w:val="32"/>
        </w:rPr>
        <w:t xml:space="preserve">  </w:t>
      </w:r>
      <w:r>
        <w:rPr>
          <w:rFonts w:hint="eastAsia" w:ascii="仿宋_GB2312" w:hAnsi="仿宋_GB2312" w:cs="仿宋_GB2312"/>
          <w:color w:val="auto"/>
          <w:szCs w:val="32"/>
          <w:lang w:val="en-US" w:eastAsia="zh-CN"/>
        </w:rPr>
        <w:t xml:space="preserve">       </w:t>
      </w:r>
      <w:r>
        <w:rPr>
          <w:rFonts w:hint="eastAsia" w:ascii="Times New Roman" w:hAnsi="Times New Roman"/>
          <w:spacing w:val="-17"/>
          <w:kern w:val="0"/>
          <w:szCs w:val="32"/>
        </w:rPr>
        <w:t>202</w:t>
      </w:r>
      <w:r>
        <w:rPr>
          <w:rFonts w:hint="eastAsia" w:ascii="Times New Roman" w:hAnsi="Times New Roman"/>
          <w:spacing w:val="-17"/>
          <w:kern w:val="0"/>
          <w:szCs w:val="32"/>
          <w:lang w:eastAsia="zh-CN"/>
        </w:rPr>
        <w:t>2</w:t>
      </w:r>
      <w:r>
        <w:rPr>
          <w:rFonts w:hint="eastAsia" w:ascii="仿宋_GB2312" w:hAnsi="仿宋_GB2312" w:eastAsia="仿宋_GB2312" w:cs="仿宋_GB2312"/>
          <w:color w:val="auto"/>
          <w:spacing w:val="-17"/>
          <w:szCs w:val="32"/>
        </w:rPr>
        <w:t>年</w:t>
      </w:r>
      <w:r>
        <w:rPr>
          <w:rFonts w:hint="default" w:ascii="Times New Roman" w:hAnsi="Times New Roman" w:cs="Times New Roman"/>
          <w:color w:val="auto"/>
          <w:spacing w:val="-17"/>
          <w:szCs w:val="32"/>
          <w:lang w:val="en-US" w:eastAsia="zh-CN"/>
        </w:rPr>
        <w:t>11</w:t>
      </w:r>
      <w:r>
        <w:rPr>
          <w:rFonts w:hint="eastAsia" w:ascii="仿宋_GB2312" w:hAnsi="仿宋_GB2312" w:eastAsia="仿宋_GB2312" w:cs="仿宋_GB2312"/>
          <w:color w:val="auto"/>
          <w:spacing w:val="-17"/>
          <w:kern w:val="0"/>
          <w:szCs w:val="32"/>
        </w:rPr>
        <w:t>月</w:t>
      </w:r>
      <w:r>
        <w:rPr>
          <w:rFonts w:hint="eastAsia" w:ascii="Times New Roman" w:hAnsi="Times New Roman" w:cs="Times New Roman"/>
          <w:color w:val="auto"/>
          <w:spacing w:val="-17"/>
          <w:szCs w:val="32"/>
          <w:lang w:val="en-US" w:eastAsia="zh-CN"/>
        </w:rPr>
        <w:t>16</w:t>
      </w:r>
      <w:r>
        <w:rPr>
          <w:rFonts w:hint="eastAsia" w:ascii="仿宋_GB2312" w:hAnsi="仿宋_GB2312" w:eastAsia="仿宋_GB2312" w:cs="仿宋_GB2312"/>
          <w:color w:val="auto"/>
          <w:spacing w:val="-17"/>
          <w:szCs w:val="32"/>
        </w:rPr>
        <w:t>日</w:t>
      </w:r>
    </w:p>
    <w:p>
      <w:pPr>
        <w:spacing w:line="520" w:lineRule="exact"/>
        <w:rPr>
          <w:color w:val="auto"/>
          <w:szCs w:val="32"/>
        </w:rPr>
      </w:pPr>
      <w:r>
        <w:rPr>
          <w:color w:val="auto"/>
          <w:szCs w:val="32"/>
        </w:rPr>
        <w:br w:type="page"/>
      </w:r>
      <w:r>
        <w:rPr>
          <w:rFonts w:hint="eastAsia" w:ascii="黑体" w:hAnsi="黑体" w:eastAsia="黑体" w:cs="黑体"/>
          <w:color w:val="auto"/>
          <w:szCs w:val="32"/>
        </w:rPr>
        <w:t>附件</w:t>
      </w:r>
      <w:r>
        <w:rPr>
          <w:rFonts w:hint="default" w:ascii="Times New Roman" w:hAnsi="Times New Roman" w:eastAsia="黑体" w:cs="Times New Roman"/>
          <w:color w:val="auto"/>
          <w:szCs w:val="32"/>
        </w:rPr>
        <w:t>1</w:t>
      </w:r>
    </w:p>
    <w:p>
      <w:pPr>
        <w:jc w:val="center"/>
        <w:rPr>
          <w:rFonts w:hint="eastAsia" w:ascii="创艺简标宋" w:hAnsi="创艺简标宋" w:eastAsia="创艺简标宋"/>
          <w:sz w:val="40"/>
          <w:szCs w:val="36"/>
        </w:rPr>
      </w:pPr>
    </w:p>
    <w:p>
      <w:pPr>
        <w:jc w:val="center"/>
        <w:rPr>
          <w:rFonts w:hint="eastAsia" w:ascii="创艺简标宋" w:hAnsi="创艺简标宋" w:eastAsia="创艺简标宋"/>
          <w:sz w:val="40"/>
          <w:szCs w:val="36"/>
        </w:rPr>
      </w:pPr>
      <w:r>
        <w:rPr>
          <w:rFonts w:hint="eastAsia" w:ascii="创艺简标宋" w:hAnsi="创艺简标宋" w:eastAsia="创艺简标宋"/>
          <w:sz w:val="40"/>
          <w:szCs w:val="36"/>
        </w:rPr>
        <w:t>全省技工院校党建人员专项培训班课程安排表</w:t>
      </w:r>
    </w:p>
    <w:p>
      <w:pPr>
        <w:jc w:val="center"/>
        <w:rPr>
          <w:rFonts w:hint="eastAsia" w:ascii="创艺简标宋" w:hAnsi="创艺简标宋" w:eastAsia="创艺简标宋"/>
          <w:sz w:val="40"/>
          <w:szCs w:val="36"/>
        </w:rPr>
      </w:pPr>
    </w:p>
    <w:tbl>
      <w:tblPr>
        <w:tblStyle w:val="7"/>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38"/>
        <w:gridCol w:w="4280"/>
        <w:gridCol w:w="1436"/>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35" w:type="dxa"/>
            <w:tcBorders>
              <w:top w:val="single" w:color="auto" w:sz="4" w:space="0"/>
              <w:left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序号</w:t>
            </w:r>
          </w:p>
        </w:tc>
        <w:tc>
          <w:tcPr>
            <w:tcW w:w="1738"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培训</w:t>
            </w:r>
          </w:p>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时间</w:t>
            </w:r>
          </w:p>
        </w:tc>
        <w:tc>
          <w:tcPr>
            <w:tcW w:w="4280"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培训</w:t>
            </w:r>
            <w:r>
              <w:rPr>
                <w:rFonts w:hint="eastAsia" w:eastAsia="黑体"/>
                <w:sz w:val="28"/>
                <w:szCs w:val="28"/>
              </w:rPr>
              <w:t>模块及内容</w:t>
            </w:r>
          </w:p>
        </w:tc>
        <w:tc>
          <w:tcPr>
            <w:tcW w:w="1436"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培训</w:t>
            </w:r>
          </w:p>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形式</w:t>
            </w:r>
          </w:p>
        </w:tc>
        <w:tc>
          <w:tcPr>
            <w:tcW w:w="1222"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eastAsia="黑体"/>
                <w:sz w:val="28"/>
                <w:szCs w:val="28"/>
              </w:rPr>
            </w:pPr>
            <w:r>
              <w:rPr>
                <w:rFonts w:hint="eastAsia" w:eastAsia="黑体"/>
                <w:sz w:val="28"/>
                <w:szCs w:val="28"/>
              </w:rPr>
              <w:t>授课</w:t>
            </w:r>
          </w:p>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eastAsia" w:eastAsia="黑体"/>
                <w:sz w:val="28"/>
                <w:szCs w:val="28"/>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735" w:type="dxa"/>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Times New Roman" w:hAnsi="Times New Roman" w:cs="Times New Roman"/>
                <w:kern w:val="0"/>
                <w:sz w:val="28"/>
                <w:szCs w:val="28"/>
              </w:rPr>
              <w:t>1</w:t>
            </w:r>
          </w:p>
        </w:tc>
        <w:tc>
          <w:tcPr>
            <w:tcW w:w="1738"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28"/>
                <w:szCs w:val="28"/>
              </w:rPr>
            </w:pPr>
            <w:r>
              <w:rPr>
                <w:rFonts w:hint="eastAsia" w:ascii="Times New Roman" w:hAnsi="Times New Roman" w:cs="Times New Roman"/>
                <w:kern w:val="0"/>
                <w:sz w:val="28"/>
                <w:szCs w:val="28"/>
                <w:lang w:val="en-US" w:eastAsia="zh-CN"/>
              </w:rPr>
              <w:t>11</w:t>
            </w:r>
            <w:r>
              <w:rPr>
                <w:rFonts w:hint="eastAsia" w:ascii="仿宋_GB2312" w:hAnsi="仿宋_GB2312" w:eastAsia="仿宋_GB2312" w:cs="仿宋_GB2312"/>
                <w:kern w:val="0"/>
                <w:sz w:val="28"/>
                <w:szCs w:val="28"/>
              </w:rPr>
              <w:t>月</w:t>
            </w:r>
            <w:r>
              <w:rPr>
                <w:rFonts w:hint="eastAsia" w:ascii="Times New Roman" w:hAnsi="Times New Roman" w:cs="Times New Roman"/>
                <w:kern w:val="0"/>
                <w:sz w:val="28"/>
                <w:szCs w:val="28"/>
                <w:lang w:val="en-US" w:eastAsia="zh-CN"/>
              </w:rPr>
              <w:t>30</w:t>
            </w:r>
            <w:r>
              <w:rPr>
                <w:rFonts w:hint="eastAsia" w:ascii="仿宋_GB2312" w:hAnsi="仿宋_GB2312" w:eastAsia="仿宋_GB2312" w:cs="仿宋_GB2312"/>
                <w:kern w:val="0"/>
                <w:sz w:val="28"/>
                <w:szCs w:val="28"/>
              </w:rPr>
              <w:t>日</w:t>
            </w:r>
          </w:p>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28"/>
                <w:szCs w:val="28"/>
              </w:rPr>
            </w:pPr>
            <w:r>
              <w:rPr>
                <w:rFonts w:hint="eastAsia" w:ascii="Times New Roman" w:hAnsi="Times New Roman" w:cs="Times New Roman"/>
                <w:kern w:val="0"/>
                <w:sz w:val="28"/>
                <w:szCs w:val="28"/>
              </w:rPr>
              <w:t>9:00</w:t>
            </w:r>
            <w:r>
              <w:rPr>
                <w:rFonts w:hint="eastAsia" w:ascii="仿宋_GB2312" w:hAnsi="仿宋_GB2312" w:eastAsia="仿宋_GB2312" w:cs="仿宋_GB2312"/>
                <w:kern w:val="0"/>
                <w:sz w:val="28"/>
                <w:szCs w:val="28"/>
              </w:rPr>
              <w:t>-</w:t>
            </w:r>
            <w:r>
              <w:rPr>
                <w:rFonts w:hint="eastAsia" w:ascii="Times New Roman" w:hAnsi="Times New Roman" w:cs="Times New Roman"/>
                <w:kern w:val="0"/>
                <w:sz w:val="28"/>
                <w:szCs w:val="28"/>
              </w:rPr>
              <w:t>12:15</w:t>
            </w:r>
          </w:p>
        </w:tc>
        <w:tc>
          <w:tcPr>
            <w:tcW w:w="4280" w:type="dxa"/>
            <w:vAlign w:val="center"/>
          </w:tcPr>
          <w:p>
            <w:pPr>
              <w:keepNext w:val="0"/>
              <w:keepLines w:val="0"/>
              <w:suppressLineNumbers w:val="0"/>
              <w:adjustRightInd w:val="0"/>
              <w:snapToGrid w:val="0"/>
              <w:spacing w:before="0" w:beforeAutospacing="0" w:after="0" w:afterAutospacing="0"/>
              <w:ind w:left="0" w:right="0"/>
              <w:jc w:val="center"/>
              <w:rPr>
                <w:rFonts w:hint="eastAsia"/>
                <w:sz w:val="28"/>
                <w:szCs w:val="28"/>
              </w:rPr>
            </w:pPr>
            <w:r>
              <w:rPr>
                <w:rFonts w:hint="eastAsia"/>
                <w:sz w:val="28"/>
                <w:szCs w:val="28"/>
                <w:lang w:val="en-US" w:eastAsia="zh-CN"/>
              </w:rPr>
              <w:t>习</w:t>
            </w:r>
            <w:r>
              <w:rPr>
                <w:rFonts w:hint="eastAsia"/>
                <w:sz w:val="28"/>
                <w:szCs w:val="28"/>
              </w:rPr>
              <w:t>近平新时代中国特色社会主义</w:t>
            </w:r>
          </w:p>
          <w:p>
            <w:pPr>
              <w:keepNext w:val="0"/>
              <w:keepLines w:val="0"/>
              <w:suppressLineNumbers w:val="0"/>
              <w:adjustRightInd w:val="0"/>
              <w:snapToGrid w:val="0"/>
              <w:spacing w:before="0" w:beforeAutospacing="0" w:after="0" w:afterAutospacing="0"/>
              <w:ind w:left="0" w:right="0"/>
              <w:jc w:val="center"/>
              <w:rPr>
                <w:rFonts w:hint="default"/>
                <w:sz w:val="28"/>
                <w:szCs w:val="28"/>
              </w:rPr>
            </w:pPr>
            <w:r>
              <w:rPr>
                <w:rFonts w:hint="eastAsia"/>
                <w:sz w:val="28"/>
                <w:szCs w:val="28"/>
              </w:rPr>
              <w:t>思想概论</w:t>
            </w:r>
          </w:p>
        </w:tc>
        <w:tc>
          <w:tcPr>
            <w:tcW w:w="1436" w:type="dxa"/>
            <w:vAlign w:val="center"/>
          </w:tcPr>
          <w:p>
            <w:pPr>
              <w:keepNext w:val="0"/>
              <w:keepLines w:val="0"/>
              <w:suppressLineNumbers w:val="0"/>
              <w:snapToGrid w:val="0"/>
              <w:spacing w:before="0" w:beforeAutospacing="0" w:after="0" w:afterAutospacing="0"/>
              <w:ind w:left="0" w:right="0"/>
              <w:jc w:val="center"/>
              <w:rPr>
                <w:rFonts w:hint="default"/>
                <w:sz w:val="28"/>
                <w:szCs w:val="28"/>
              </w:rPr>
            </w:pPr>
            <w:r>
              <w:rPr>
                <w:rFonts w:hint="eastAsia"/>
                <w:sz w:val="28"/>
                <w:szCs w:val="28"/>
              </w:rPr>
              <w:t>线上培训</w:t>
            </w:r>
          </w:p>
        </w:tc>
        <w:tc>
          <w:tcPr>
            <w:tcW w:w="1222" w:type="dxa"/>
            <w:vAlign w:val="center"/>
          </w:tcPr>
          <w:p>
            <w:pPr>
              <w:keepNext w:val="0"/>
              <w:keepLines w:val="0"/>
              <w:suppressLineNumbers w:val="0"/>
              <w:adjustRightInd w:val="0"/>
              <w:snapToGrid w:val="0"/>
              <w:spacing w:before="0" w:beforeAutospacing="0" w:after="0" w:afterAutospacing="0"/>
              <w:ind w:left="0" w:right="0"/>
              <w:jc w:val="center"/>
              <w:rPr>
                <w:rFonts w:hint="eastAsia" w:eastAsia="仿宋_GB2312"/>
                <w:sz w:val="28"/>
                <w:szCs w:val="28"/>
                <w:lang w:val="en-US" w:eastAsia="zh-CN"/>
              </w:rPr>
            </w:pPr>
            <w:r>
              <w:rPr>
                <w:rFonts w:hint="eastAsia"/>
                <w:sz w:val="28"/>
                <w:szCs w:val="28"/>
                <w:lang w:val="en-US" w:eastAsia="zh-CN"/>
              </w:rPr>
              <w:t>杨增岽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735" w:type="dxa"/>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Times New Roman" w:hAnsi="Times New Roman" w:cs="Times New Roman"/>
                <w:kern w:val="0"/>
                <w:sz w:val="28"/>
                <w:szCs w:val="28"/>
              </w:rPr>
              <w:t>2</w:t>
            </w:r>
          </w:p>
        </w:tc>
        <w:tc>
          <w:tcPr>
            <w:tcW w:w="1738"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28"/>
                <w:szCs w:val="28"/>
              </w:rPr>
            </w:pPr>
            <w:r>
              <w:rPr>
                <w:rFonts w:hint="eastAsia" w:ascii="Times New Roman" w:hAnsi="Times New Roman" w:cs="Times New Roman"/>
                <w:kern w:val="0"/>
                <w:sz w:val="28"/>
                <w:szCs w:val="28"/>
                <w:lang w:val="en-US" w:eastAsia="zh-CN"/>
              </w:rPr>
              <w:t>11</w:t>
            </w:r>
            <w:r>
              <w:rPr>
                <w:rFonts w:hint="eastAsia" w:ascii="仿宋_GB2312" w:hAnsi="仿宋_GB2312" w:eastAsia="仿宋_GB2312" w:cs="仿宋_GB2312"/>
                <w:kern w:val="0"/>
                <w:sz w:val="28"/>
                <w:szCs w:val="28"/>
              </w:rPr>
              <w:t>月</w:t>
            </w:r>
            <w:r>
              <w:rPr>
                <w:rFonts w:hint="eastAsia" w:ascii="Times New Roman" w:hAnsi="Times New Roman" w:cs="Times New Roman"/>
                <w:kern w:val="0"/>
                <w:sz w:val="28"/>
                <w:szCs w:val="28"/>
                <w:lang w:val="en-US" w:eastAsia="zh-CN"/>
              </w:rPr>
              <w:t>30</w:t>
            </w:r>
            <w:r>
              <w:rPr>
                <w:rFonts w:hint="eastAsia" w:ascii="仿宋_GB2312" w:hAnsi="仿宋_GB2312" w:eastAsia="仿宋_GB2312" w:cs="仿宋_GB2312"/>
                <w:kern w:val="0"/>
                <w:sz w:val="28"/>
                <w:szCs w:val="28"/>
              </w:rPr>
              <w:t>日</w:t>
            </w:r>
          </w:p>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28"/>
                <w:szCs w:val="28"/>
              </w:rPr>
            </w:pPr>
            <w:r>
              <w:rPr>
                <w:rFonts w:hint="eastAsia" w:ascii="Times New Roman" w:hAnsi="Times New Roman" w:cs="Times New Roman"/>
                <w:kern w:val="0"/>
                <w:sz w:val="28"/>
                <w:szCs w:val="28"/>
              </w:rPr>
              <w:t>14:00-17:15</w:t>
            </w:r>
          </w:p>
        </w:tc>
        <w:tc>
          <w:tcPr>
            <w:tcW w:w="4280" w:type="dxa"/>
            <w:vAlign w:val="center"/>
          </w:tcPr>
          <w:p>
            <w:pPr>
              <w:keepNext w:val="0"/>
              <w:keepLines w:val="0"/>
              <w:suppressLineNumbers w:val="0"/>
              <w:adjustRightInd w:val="0"/>
              <w:snapToGrid w:val="0"/>
              <w:spacing w:before="0" w:beforeAutospacing="0" w:after="0" w:afterAutospacing="0"/>
              <w:ind w:left="0" w:right="0"/>
              <w:jc w:val="center"/>
              <w:rPr>
                <w:rFonts w:hint="eastAsia" w:eastAsia="仿宋_GB2312"/>
                <w:sz w:val="28"/>
                <w:szCs w:val="28"/>
                <w:lang w:eastAsia="zh-CN"/>
              </w:rPr>
            </w:pPr>
            <w:r>
              <w:rPr>
                <w:rFonts w:hint="eastAsia" w:eastAsia="仿宋_GB2312"/>
                <w:sz w:val="28"/>
                <w:szCs w:val="28"/>
                <w:lang w:eastAsia="zh-CN"/>
              </w:rPr>
              <w:t>开辟马克思主义中国化时代化新境界</w:t>
            </w:r>
          </w:p>
        </w:tc>
        <w:tc>
          <w:tcPr>
            <w:tcW w:w="1436" w:type="dxa"/>
            <w:vAlign w:val="center"/>
          </w:tcPr>
          <w:p>
            <w:pPr>
              <w:keepNext w:val="0"/>
              <w:keepLines w:val="0"/>
              <w:suppressLineNumbers w:val="0"/>
              <w:snapToGrid w:val="0"/>
              <w:spacing w:before="0" w:beforeAutospacing="0" w:after="0" w:afterAutospacing="0"/>
              <w:ind w:left="0" w:right="0"/>
              <w:jc w:val="center"/>
              <w:rPr>
                <w:rFonts w:hint="default"/>
                <w:sz w:val="28"/>
                <w:szCs w:val="28"/>
              </w:rPr>
            </w:pPr>
            <w:r>
              <w:rPr>
                <w:rFonts w:hint="eastAsia"/>
                <w:sz w:val="28"/>
                <w:szCs w:val="28"/>
              </w:rPr>
              <w:t>线上培训</w:t>
            </w:r>
          </w:p>
        </w:tc>
        <w:tc>
          <w:tcPr>
            <w:tcW w:w="1222" w:type="dxa"/>
            <w:vAlign w:val="center"/>
          </w:tcPr>
          <w:p>
            <w:pPr>
              <w:keepNext w:val="0"/>
              <w:keepLines w:val="0"/>
              <w:suppressLineNumbers w:val="0"/>
              <w:adjustRightInd w:val="0"/>
              <w:snapToGrid w:val="0"/>
              <w:spacing w:before="0" w:beforeAutospacing="0" w:after="0" w:afterAutospacing="0"/>
              <w:ind w:left="0" w:right="0"/>
              <w:jc w:val="center"/>
              <w:rPr>
                <w:rFonts w:hint="default" w:eastAsia="仿宋_GB2312"/>
                <w:sz w:val="28"/>
                <w:szCs w:val="28"/>
                <w:lang w:val="en-US" w:eastAsia="zh-CN"/>
              </w:rPr>
            </w:pPr>
            <w:r>
              <w:rPr>
                <w:rFonts w:hint="eastAsia"/>
                <w:sz w:val="28"/>
                <w:szCs w:val="28"/>
                <w:lang w:val="en-US" w:eastAsia="zh-CN"/>
              </w:rPr>
              <w:t>邱仁福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735" w:type="dxa"/>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Times New Roman" w:hAnsi="Times New Roman" w:cs="Times New Roman"/>
                <w:kern w:val="0"/>
                <w:sz w:val="28"/>
                <w:szCs w:val="28"/>
              </w:rPr>
              <w:t>3</w:t>
            </w:r>
          </w:p>
        </w:tc>
        <w:tc>
          <w:tcPr>
            <w:tcW w:w="1738"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28"/>
                <w:szCs w:val="28"/>
              </w:rPr>
            </w:pPr>
            <w:r>
              <w:rPr>
                <w:rFonts w:hint="eastAsia" w:ascii="Times New Roman" w:hAnsi="Times New Roman" w:cs="Times New Roman"/>
                <w:kern w:val="0"/>
                <w:sz w:val="28"/>
                <w:szCs w:val="28"/>
                <w:lang w:val="en-US" w:eastAsia="zh-CN"/>
              </w:rPr>
              <w:t>12</w:t>
            </w:r>
            <w:r>
              <w:rPr>
                <w:rFonts w:hint="eastAsia" w:ascii="仿宋_GB2312" w:hAnsi="仿宋_GB2312" w:eastAsia="仿宋_GB2312" w:cs="仿宋_GB2312"/>
                <w:kern w:val="0"/>
                <w:sz w:val="28"/>
                <w:szCs w:val="28"/>
              </w:rPr>
              <w:t>月</w:t>
            </w:r>
            <w:r>
              <w:rPr>
                <w:rFonts w:hint="eastAsia" w:ascii="Times New Roman" w:hAnsi="Times New Roman" w:cs="Times New Roman"/>
                <w:kern w:val="0"/>
                <w:sz w:val="28"/>
                <w:szCs w:val="28"/>
                <w:lang w:val="en-US" w:eastAsia="zh-CN"/>
              </w:rPr>
              <w:t>1</w:t>
            </w:r>
            <w:r>
              <w:rPr>
                <w:rFonts w:hint="eastAsia" w:ascii="仿宋_GB2312" w:hAnsi="仿宋_GB2312" w:eastAsia="仿宋_GB2312" w:cs="仿宋_GB2312"/>
                <w:kern w:val="0"/>
                <w:sz w:val="28"/>
                <w:szCs w:val="28"/>
              </w:rPr>
              <w:t>日</w:t>
            </w:r>
          </w:p>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28"/>
                <w:szCs w:val="28"/>
              </w:rPr>
            </w:pPr>
            <w:r>
              <w:rPr>
                <w:rFonts w:hint="eastAsia" w:ascii="Times New Roman" w:hAnsi="Times New Roman" w:cs="Times New Roman"/>
                <w:kern w:val="0"/>
                <w:sz w:val="28"/>
                <w:szCs w:val="28"/>
              </w:rPr>
              <w:t>9:00-12:15</w:t>
            </w:r>
          </w:p>
        </w:tc>
        <w:tc>
          <w:tcPr>
            <w:tcW w:w="4280" w:type="dxa"/>
            <w:vAlign w:val="center"/>
          </w:tcPr>
          <w:p>
            <w:pPr>
              <w:keepNext w:val="0"/>
              <w:keepLines w:val="0"/>
              <w:suppressLineNumbers w:val="0"/>
              <w:adjustRightInd w:val="0"/>
              <w:snapToGrid w:val="0"/>
              <w:spacing w:before="0" w:beforeAutospacing="0" w:after="0" w:afterAutospacing="0"/>
              <w:ind w:left="0" w:right="0"/>
              <w:jc w:val="center"/>
              <w:rPr>
                <w:rFonts w:hint="default"/>
                <w:sz w:val="28"/>
                <w:szCs w:val="28"/>
              </w:rPr>
            </w:pPr>
            <w:r>
              <w:rPr>
                <w:rFonts w:hint="eastAsia"/>
                <w:sz w:val="28"/>
                <w:szCs w:val="28"/>
              </w:rPr>
              <w:t>加快构建新发展格局，着力推动高质量发展</w:t>
            </w:r>
          </w:p>
        </w:tc>
        <w:tc>
          <w:tcPr>
            <w:tcW w:w="1436" w:type="dxa"/>
            <w:vAlign w:val="center"/>
          </w:tcPr>
          <w:p>
            <w:pPr>
              <w:keepNext w:val="0"/>
              <w:keepLines w:val="0"/>
              <w:suppressLineNumbers w:val="0"/>
              <w:snapToGrid w:val="0"/>
              <w:spacing w:before="0" w:beforeAutospacing="0" w:after="0" w:afterAutospacing="0"/>
              <w:ind w:left="0" w:right="0"/>
              <w:jc w:val="center"/>
              <w:rPr>
                <w:rFonts w:hint="default"/>
                <w:sz w:val="28"/>
                <w:szCs w:val="28"/>
              </w:rPr>
            </w:pPr>
            <w:r>
              <w:rPr>
                <w:rFonts w:hint="eastAsia"/>
                <w:sz w:val="28"/>
                <w:szCs w:val="28"/>
              </w:rPr>
              <w:t>线上培训</w:t>
            </w:r>
          </w:p>
        </w:tc>
        <w:tc>
          <w:tcPr>
            <w:tcW w:w="1222" w:type="dxa"/>
            <w:vAlign w:val="center"/>
          </w:tcPr>
          <w:p>
            <w:pPr>
              <w:keepNext w:val="0"/>
              <w:keepLines w:val="0"/>
              <w:suppressLineNumbers w:val="0"/>
              <w:adjustRightInd w:val="0"/>
              <w:snapToGrid w:val="0"/>
              <w:spacing w:before="0" w:beforeAutospacing="0" w:after="0" w:afterAutospacing="0"/>
              <w:ind w:left="0" w:right="0"/>
              <w:jc w:val="center"/>
              <w:rPr>
                <w:rFonts w:hint="default" w:eastAsia="仿宋_GB2312"/>
                <w:sz w:val="28"/>
                <w:szCs w:val="28"/>
                <w:lang w:val="en-US" w:eastAsia="zh-CN"/>
              </w:rPr>
            </w:pPr>
            <w:r>
              <w:rPr>
                <w:rFonts w:hint="eastAsia"/>
                <w:sz w:val="28"/>
                <w:szCs w:val="28"/>
                <w:lang w:val="en-US" w:eastAsia="zh-CN"/>
              </w:rPr>
              <w:t>邓喜道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Times New Roman" w:hAnsi="Times New Roman" w:cs="Times New Roman"/>
                <w:kern w:val="0"/>
                <w:sz w:val="28"/>
                <w:szCs w:val="28"/>
              </w:rPr>
              <w:t>4</w:t>
            </w:r>
          </w:p>
        </w:tc>
        <w:tc>
          <w:tcPr>
            <w:tcW w:w="17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28"/>
                <w:szCs w:val="28"/>
              </w:rPr>
            </w:pPr>
            <w:r>
              <w:rPr>
                <w:rFonts w:hint="eastAsia" w:ascii="Times New Roman" w:hAnsi="Times New Roman" w:cs="Times New Roman"/>
                <w:kern w:val="0"/>
                <w:sz w:val="28"/>
                <w:szCs w:val="28"/>
                <w:lang w:val="en-US" w:eastAsia="zh-CN"/>
              </w:rPr>
              <w:t>12</w:t>
            </w:r>
            <w:r>
              <w:rPr>
                <w:rFonts w:hint="eastAsia" w:ascii="仿宋_GB2312" w:hAnsi="仿宋_GB2312" w:eastAsia="仿宋_GB2312" w:cs="仿宋_GB2312"/>
                <w:kern w:val="0"/>
                <w:sz w:val="28"/>
                <w:szCs w:val="28"/>
              </w:rPr>
              <w:t>月</w:t>
            </w:r>
            <w:r>
              <w:rPr>
                <w:rFonts w:hint="eastAsia" w:ascii="Times New Roman" w:hAnsi="Times New Roman" w:cs="Times New Roman"/>
                <w:kern w:val="0"/>
                <w:sz w:val="28"/>
                <w:szCs w:val="28"/>
                <w:lang w:val="en-US" w:eastAsia="zh-CN"/>
              </w:rPr>
              <w:t>1</w:t>
            </w:r>
            <w:r>
              <w:rPr>
                <w:rFonts w:hint="eastAsia" w:ascii="仿宋_GB2312" w:hAnsi="仿宋_GB2312" w:eastAsia="仿宋_GB2312" w:cs="仿宋_GB2312"/>
                <w:kern w:val="0"/>
                <w:sz w:val="28"/>
                <w:szCs w:val="28"/>
              </w:rPr>
              <w:t>日</w:t>
            </w:r>
          </w:p>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28"/>
                <w:szCs w:val="28"/>
              </w:rPr>
            </w:pPr>
            <w:r>
              <w:rPr>
                <w:rFonts w:hint="eastAsia" w:ascii="Times New Roman" w:hAnsi="Times New Roman" w:cs="Times New Roman"/>
                <w:kern w:val="0"/>
                <w:sz w:val="28"/>
                <w:szCs w:val="28"/>
              </w:rPr>
              <w:t>14:00-17:15</w:t>
            </w:r>
          </w:p>
        </w:tc>
        <w:tc>
          <w:tcPr>
            <w:tcW w:w="4280" w:type="dxa"/>
            <w:vAlign w:val="center"/>
          </w:tcPr>
          <w:p>
            <w:pPr>
              <w:keepNext w:val="0"/>
              <w:keepLines w:val="0"/>
              <w:suppressLineNumbers w:val="0"/>
              <w:adjustRightInd w:val="0"/>
              <w:snapToGrid w:val="0"/>
              <w:spacing w:before="0" w:beforeAutospacing="0" w:after="0" w:afterAutospacing="0"/>
              <w:ind w:left="0" w:right="0"/>
              <w:jc w:val="center"/>
              <w:rPr>
                <w:rFonts w:hint="default"/>
                <w:sz w:val="28"/>
                <w:szCs w:val="28"/>
              </w:rPr>
            </w:pPr>
            <w:r>
              <w:rPr>
                <w:rFonts w:hint="eastAsia"/>
                <w:sz w:val="28"/>
                <w:szCs w:val="28"/>
              </w:rPr>
              <w:t>坚定文化自信，</w:t>
            </w:r>
            <w:r>
              <w:rPr>
                <w:rFonts w:hint="eastAsia"/>
                <w:sz w:val="28"/>
                <w:szCs w:val="28"/>
                <w:highlight w:val="none"/>
              </w:rPr>
              <w:t>固牢中国特色国家治理文化根基</w:t>
            </w:r>
          </w:p>
        </w:tc>
        <w:tc>
          <w:tcPr>
            <w:tcW w:w="1436" w:type="dxa"/>
            <w:vAlign w:val="center"/>
          </w:tcPr>
          <w:p>
            <w:pPr>
              <w:keepNext w:val="0"/>
              <w:keepLines w:val="0"/>
              <w:suppressLineNumbers w:val="0"/>
              <w:snapToGrid w:val="0"/>
              <w:spacing w:before="0" w:beforeAutospacing="0" w:after="0" w:afterAutospacing="0"/>
              <w:ind w:left="0" w:right="0"/>
              <w:jc w:val="center"/>
              <w:rPr>
                <w:rFonts w:hint="default"/>
                <w:sz w:val="28"/>
                <w:szCs w:val="28"/>
              </w:rPr>
            </w:pPr>
            <w:r>
              <w:rPr>
                <w:rFonts w:hint="eastAsia"/>
                <w:sz w:val="28"/>
                <w:szCs w:val="28"/>
              </w:rPr>
              <w:t>线上培训</w:t>
            </w:r>
          </w:p>
        </w:tc>
        <w:tc>
          <w:tcPr>
            <w:tcW w:w="1222" w:type="dxa"/>
            <w:vAlign w:val="center"/>
          </w:tcPr>
          <w:p>
            <w:pPr>
              <w:keepNext w:val="0"/>
              <w:keepLines w:val="0"/>
              <w:suppressLineNumbers w:val="0"/>
              <w:adjustRightInd w:val="0"/>
              <w:snapToGrid w:val="0"/>
              <w:spacing w:before="0" w:beforeAutospacing="0" w:after="0" w:afterAutospacing="0"/>
              <w:ind w:left="0" w:right="0"/>
              <w:jc w:val="center"/>
              <w:rPr>
                <w:rFonts w:hint="default" w:eastAsia="仿宋_GB2312"/>
                <w:sz w:val="28"/>
                <w:szCs w:val="28"/>
                <w:lang w:val="en-US" w:eastAsia="zh-CN"/>
              </w:rPr>
            </w:pPr>
            <w:r>
              <w:rPr>
                <w:rFonts w:hint="eastAsia"/>
                <w:sz w:val="28"/>
                <w:szCs w:val="28"/>
                <w:lang w:val="en-US" w:eastAsia="zh-CN"/>
              </w:rPr>
              <w:t>王维国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Times New Roman" w:hAnsi="Times New Roman" w:cs="Times New Roman"/>
                <w:kern w:val="0"/>
                <w:sz w:val="28"/>
                <w:szCs w:val="28"/>
                <w:lang w:val="en-US" w:eastAsia="zh-CN"/>
              </w:rPr>
              <w:t>5</w:t>
            </w:r>
          </w:p>
        </w:tc>
        <w:tc>
          <w:tcPr>
            <w:tcW w:w="17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28"/>
                <w:szCs w:val="28"/>
              </w:rPr>
            </w:pPr>
            <w:r>
              <w:rPr>
                <w:rFonts w:hint="eastAsia" w:ascii="Times New Roman" w:hAnsi="Times New Roman" w:cs="Times New Roman"/>
                <w:kern w:val="0"/>
                <w:sz w:val="28"/>
                <w:szCs w:val="28"/>
                <w:lang w:val="en-US" w:eastAsia="zh-CN"/>
              </w:rPr>
              <w:t>12</w:t>
            </w:r>
            <w:r>
              <w:rPr>
                <w:rFonts w:hint="eastAsia" w:ascii="仿宋_GB2312" w:hAnsi="仿宋_GB2312" w:eastAsia="仿宋_GB2312" w:cs="仿宋_GB2312"/>
                <w:kern w:val="0"/>
                <w:sz w:val="28"/>
                <w:szCs w:val="28"/>
              </w:rPr>
              <w:t>月</w:t>
            </w:r>
            <w:r>
              <w:rPr>
                <w:rFonts w:hint="eastAsia" w:ascii="Times New Roman" w:hAnsi="Times New Roman" w:cs="Times New Roman"/>
                <w:kern w:val="0"/>
                <w:sz w:val="28"/>
                <w:szCs w:val="28"/>
                <w:lang w:val="en-US" w:eastAsia="zh-CN"/>
              </w:rPr>
              <w:t>2</w:t>
            </w:r>
            <w:r>
              <w:rPr>
                <w:rFonts w:hint="eastAsia" w:ascii="仿宋_GB2312" w:hAnsi="仿宋_GB2312" w:eastAsia="仿宋_GB2312" w:cs="仿宋_GB2312"/>
                <w:kern w:val="0"/>
                <w:sz w:val="28"/>
                <w:szCs w:val="28"/>
              </w:rPr>
              <w:t>日</w:t>
            </w:r>
          </w:p>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28"/>
                <w:szCs w:val="28"/>
              </w:rPr>
            </w:pPr>
            <w:r>
              <w:rPr>
                <w:rFonts w:hint="eastAsia" w:ascii="Times New Roman" w:hAnsi="Times New Roman" w:cs="Times New Roman"/>
                <w:kern w:val="0"/>
                <w:sz w:val="28"/>
                <w:szCs w:val="28"/>
              </w:rPr>
              <w:t>9:00-12:15</w:t>
            </w:r>
          </w:p>
        </w:tc>
        <w:tc>
          <w:tcPr>
            <w:tcW w:w="4280" w:type="dxa"/>
            <w:vAlign w:val="center"/>
          </w:tcPr>
          <w:p>
            <w:pPr>
              <w:keepNext w:val="0"/>
              <w:keepLines w:val="0"/>
              <w:suppressLineNumbers w:val="0"/>
              <w:adjustRightInd w:val="0"/>
              <w:snapToGrid w:val="0"/>
              <w:spacing w:before="0" w:beforeAutospacing="0" w:after="0" w:afterAutospacing="0"/>
              <w:ind w:left="0" w:right="0"/>
              <w:jc w:val="center"/>
              <w:rPr>
                <w:rFonts w:hint="default"/>
                <w:sz w:val="28"/>
                <w:szCs w:val="28"/>
              </w:rPr>
            </w:pPr>
            <w:r>
              <w:rPr>
                <w:rFonts w:hint="eastAsia"/>
                <w:sz w:val="28"/>
                <w:szCs w:val="28"/>
                <w:highlight w:val="none"/>
              </w:rPr>
              <w:t>深刻领会二十大党章修正案的重大意义与重要内容</w:t>
            </w:r>
          </w:p>
        </w:tc>
        <w:tc>
          <w:tcPr>
            <w:tcW w:w="1436" w:type="dxa"/>
            <w:vAlign w:val="center"/>
          </w:tcPr>
          <w:p>
            <w:pPr>
              <w:keepNext w:val="0"/>
              <w:keepLines w:val="0"/>
              <w:suppressLineNumbers w:val="0"/>
              <w:snapToGrid w:val="0"/>
              <w:spacing w:before="0" w:beforeAutospacing="0" w:after="0" w:afterAutospacing="0"/>
              <w:ind w:left="0" w:right="0"/>
              <w:jc w:val="center"/>
              <w:rPr>
                <w:rFonts w:hint="eastAsia"/>
                <w:sz w:val="28"/>
                <w:szCs w:val="28"/>
              </w:rPr>
            </w:pPr>
            <w:r>
              <w:rPr>
                <w:rFonts w:hint="eastAsia"/>
                <w:sz w:val="28"/>
                <w:szCs w:val="28"/>
              </w:rPr>
              <w:t>线上培训</w:t>
            </w:r>
          </w:p>
        </w:tc>
        <w:tc>
          <w:tcPr>
            <w:tcW w:w="1222" w:type="dxa"/>
            <w:vAlign w:val="center"/>
          </w:tcPr>
          <w:p>
            <w:pPr>
              <w:keepNext w:val="0"/>
              <w:keepLines w:val="0"/>
              <w:suppressLineNumbers w:val="0"/>
              <w:adjustRightInd w:val="0"/>
              <w:snapToGrid w:val="0"/>
              <w:spacing w:before="0" w:beforeAutospacing="0" w:after="0" w:afterAutospacing="0"/>
              <w:ind w:left="0" w:right="0"/>
              <w:jc w:val="center"/>
              <w:rPr>
                <w:rFonts w:hint="eastAsia" w:eastAsia="仿宋_GB2312"/>
                <w:sz w:val="28"/>
                <w:szCs w:val="28"/>
                <w:lang w:val="en-US" w:eastAsia="zh-CN"/>
              </w:rPr>
            </w:pPr>
            <w:r>
              <w:rPr>
                <w:rFonts w:hint="eastAsia"/>
                <w:sz w:val="28"/>
                <w:szCs w:val="28"/>
                <w:lang w:val="en-US" w:eastAsia="zh-CN"/>
              </w:rPr>
              <w:t>吕艳红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Times New Roman" w:hAnsi="Times New Roman" w:cs="Times New Roman"/>
                <w:kern w:val="0"/>
                <w:sz w:val="28"/>
                <w:szCs w:val="28"/>
                <w:lang w:val="en-US" w:eastAsia="zh-CN"/>
              </w:rPr>
              <w:t>6</w:t>
            </w:r>
          </w:p>
        </w:tc>
        <w:tc>
          <w:tcPr>
            <w:tcW w:w="17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28"/>
                <w:szCs w:val="28"/>
              </w:rPr>
            </w:pPr>
            <w:r>
              <w:rPr>
                <w:rFonts w:hint="eastAsia" w:ascii="Times New Roman" w:hAnsi="Times New Roman" w:cs="Times New Roman"/>
                <w:kern w:val="0"/>
                <w:sz w:val="28"/>
                <w:szCs w:val="28"/>
                <w:lang w:val="en-US" w:eastAsia="zh-CN"/>
              </w:rPr>
              <w:t>12</w:t>
            </w:r>
            <w:r>
              <w:rPr>
                <w:rFonts w:hint="eastAsia" w:ascii="仿宋_GB2312" w:hAnsi="仿宋_GB2312" w:eastAsia="仿宋_GB2312" w:cs="仿宋_GB2312"/>
                <w:kern w:val="0"/>
                <w:sz w:val="28"/>
                <w:szCs w:val="28"/>
              </w:rPr>
              <w:t>月</w:t>
            </w:r>
            <w:r>
              <w:rPr>
                <w:rFonts w:hint="eastAsia" w:ascii="Times New Roman" w:hAnsi="Times New Roman" w:cs="Times New Roman"/>
                <w:kern w:val="0"/>
                <w:sz w:val="28"/>
                <w:szCs w:val="28"/>
                <w:lang w:val="en-US" w:eastAsia="zh-CN"/>
              </w:rPr>
              <w:t>2</w:t>
            </w:r>
            <w:r>
              <w:rPr>
                <w:rFonts w:hint="eastAsia" w:ascii="仿宋_GB2312" w:hAnsi="仿宋_GB2312" w:eastAsia="仿宋_GB2312" w:cs="仿宋_GB2312"/>
                <w:kern w:val="0"/>
                <w:sz w:val="28"/>
                <w:szCs w:val="28"/>
              </w:rPr>
              <w:t>日</w:t>
            </w:r>
          </w:p>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28"/>
                <w:szCs w:val="28"/>
              </w:rPr>
            </w:pPr>
            <w:r>
              <w:rPr>
                <w:rFonts w:hint="eastAsia" w:ascii="Times New Roman" w:hAnsi="Times New Roman" w:cs="Times New Roman"/>
                <w:kern w:val="0"/>
                <w:sz w:val="28"/>
                <w:szCs w:val="28"/>
              </w:rPr>
              <w:t>14:00-17:15</w:t>
            </w:r>
          </w:p>
        </w:tc>
        <w:tc>
          <w:tcPr>
            <w:tcW w:w="4280" w:type="dxa"/>
            <w:vAlign w:val="center"/>
          </w:tcPr>
          <w:p>
            <w:pPr>
              <w:keepNext w:val="0"/>
              <w:keepLines w:val="0"/>
              <w:suppressLineNumbers w:val="0"/>
              <w:adjustRightInd w:val="0"/>
              <w:snapToGrid w:val="0"/>
              <w:spacing w:before="0" w:beforeAutospacing="0" w:after="0" w:afterAutospacing="0"/>
              <w:ind w:left="0" w:right="0"/>
              <w:jc w:val="center"/>
              <w:rPr>
                <w:rFonts w:hint="default" w:eastAsia="仿宋_GB2312"/>
                <w:sz w:val="28"/>
                <w:szCs w:val="28"/>
                <w:lang w:val="en-US" w:eastAsia="zh-CN"/>
              </w:rPr>
            </w:pPr>
            <w:r>
              <w:rPr>
                <w:rFonts w:hint="eastAsia"/>
                <w:sz w:val="28"/>
                <w:szCs w:val="28"/>
                <w:lang w:val="en-US" w:eastAsia="zh-CN"/>
              </w:rPr>
              <w:t>以中国式现代化全面推进中华民族伟大复兴</w:t>
            </w:r>
          </w:p>
        </w:tc>
        <w:tc>
          <w:tcPr>
            <w:tcW w:w="1436" w:type="dxa"/>
            <w:vAlign w:val="center"/>
          </w:tcPr>
          <w:p>
            <w:pPr>
              <w:keepNext w:val="0"/>
              <w:keepLines w:val="0"/>
              <w:suppressLineNumbers w:val="0"/>
              <w:snapToGrid w:val="0"/>
              <w:spacing w:before="0" w:beforeAutospacing="0" w:after="0" w:afterAutospacing="0"/>
              <w:ind w:left="0" w:right="0"/>
              <w:jc w:val="center"/>
              <w:rPr>
                <w:rFonts w:hint="eastAsia"/>
                <w:sz w:val="28"/>
                <w:szCs w:val="28"/>
              </w:rPr>
            </w:pPr>
            <w:r>
              <w:rPr>
                <w:rFonts w:hint="eastAsia"/>
                <w:sz w:val="28"/>
                <w:szCs w:val="28"/>
              </w:rPr>
              <w:t>线上培训</w:t>
            </w:r>
          </w:p>
        </w:tc>
        <w:tc>
          <w:tcPr>
            <w:tcW w:w="1222" w:type="dxa"/>
            <w:vAlign w:val="center"/>
          </w:tcPr>
          <w:p>
            <w:pPr>
              <w:keepNext w:val="0"/>
              <w:keepLines w:val="0"/>
              <w:suppressLineNumbers w:val="0"/>
              <w:adjustRightInd w:val="0"/>
              <w:snapToGrid w:val="0"/>
              <w:spacing w:before="0" w:beforeAutospacing="0" w:after="0" w:afterAutospacing="0"/>
              <w:ind w:left="0" w:right="0"/>
              <w:jc w:val="center"/>
              <w:rPr>
                <w:rFonts w:hint="eastAsia" w:eastAsia="仿宋_GB2312"/>
                <w:sz w:val="28"/>
                <w:szCs w:val="28"/>
                <w:lang w:val="en-US" w:eastAsia="zh-CN"/>
              </w:rPr>
            </w:pPr>
            <w:r>
              <w:rPr>
                <w:rFonts w:hint="eastAsia"/>
                <w:sz w:val="28"/>
                <w:szCs w:val="28"/>
                <w:lang w:val="en-US" w:eastAsia="zh-CN"/>
              </w:rPr>
              <w:t>白国强</w:t>
            </w:r>
          </w:p>
        </w:tc>
      </w:tr>
    </w:tbl>
    <w:p>
      <w:pPr>
        <w:jc w:val="center"/>
        <w:rPr>
          <w:rFonts w:ascii="创艺简标宋" w:hAnsi="创艺简标宋" w:eastAsia="创艺简标宋"/>
          <w:sz w:val="40"/>
          <w:szCs w:val="36"/>
        </w:rPr>
      </w:pPr>
    </w:p>
    <w:p>
      <w:pPr>
        <w:jc w:val="left"/>
        <w:rPr>
          <w:color w:val="auto"/>
          <w:szCs w:val="32"/>
        </w:rPr>
      </w:pPr>
    </w:p>
    <w:p>
      <w:pPr>
        <w:jc w:val="left"/>
        <w:rPr>
          <w:rFonts w:hint="default" w:eastAsia="仿宋_GB2312"/>
          <w:color w:val="auto"/>
          <w:szCs w:val="32"/>
          <w:lang w:val="en-US" w:eastAsia="zh-CN"/>
        </w:rPr>
      </w:pPr>
      <w:r>
        <w:rPr>
          <w:rFonts w:hint="eastAsia"/>
          <w:color w:val="auto"/>
          <w:szCs w:val="32"/>
          <w:lang w:val="en-US" w:eastAsia="zh-CN"/>
        </w:rPr>
        <w:t xml:space="preserve"> </w:t>
      </w:r>
    </w:p>
    <w:p>
      <w:pPr>
        <w:jc w:val="left"/>
        <w:rPr>
          <w:rFonts w:hint="eastAsia" w:ascii="黑体" w:hAnsi="黑体" w:eastAsia="黑体" w:cs="黑体"/>
          <w:color w:val="auto"/>
          <w:szCs w:val="32"/>
        </w:rPr>
      </w:pPr>
      <w:r>
        <w:rPr>
          <w:rFonts w:hint="eastAsia" w:ascii="黑体" w:hAnsi="黑体" w:eastAsia="黑体" w:cs="黑体"/>
          <w:color w:val="auto"/>
          <w:szCs w:val="32"/>
        </w:rPr>
        <w:t>附件</w:t>
      </w:r>
      <w:r>
        <w:rPr>
          <w:rFonts w:hint="eastAsia" w:ascii="Times New Roman" w:hAnsi="Times New Roman" w:cs="Times New Roman"/>
          <w:kern w:val="0"/>
          <w:sz w:val="32"/>
          <w:szCs w:val="32"/>
          <w:lang w:val="en-US" w:eastAsia="zh-CN"/>
        </w:rPr>
        <w:t>2</w:t>
      </w:r>
    </w:p>
    <w:p>
      <w:pPr>
        <w:jc w:val="left"/>
        <w:rPr>
          <w:color w:val="auto"/>
          <w:szCs w:val="32"/>
        </w:rPr>
      </w:pPr>
    </w:p>
    <w:p>
      <w:pPr>
        <w:snapToGrid w:val="0"/>
        <w:jc w:val="center"/>
        <w:rPr>
          <w:rFonts w:ascii="创艺简标宋" w:hAnsi="创艺简标宋" w:eastAsia="创艺简标宋"/>
          <w:color w:val="auto"/>
          <w:kern w:val="0"/>
          <w:sz w:val="40"/>
          <w:szCs w:val="32"/>
        </w:rPr>
      </w:pPr>
      <w:r>
        <w:rPr>
          <w:rFonts w:hint="eastAsia" w:ascii="创艺简标宋" w:hAnsi="创艺简标宋" w:eastAsia="创艺简标宋"/>
          <w:color w:val="auto"/>
          <w:kern w:val="0"/>
          <w:sz w:val="40"/>
          <w:szCs w:val="32"/>
        </w:rPr>
        <w:t>全省技工院校党建人员专项培训班报名表</w:t>
      </w:r>
    </w:p>
    <w:p>
      <w:pPr>
        <w:snapToGrid w:val="0"/>
        <w:jc w:val="center"/>
        <w:rPr>
          <w:rFonts w:ascii="创艺简标宋" w:hAnsi="创艺简标宋" w:eastAsia="创艺简标宋"/>
          <w:color w:val="auto"/>
          <w:kern w:val="0"/>
          <w:sz w:val="40"/>
          <w:szCs w:val="32"/>
        </w:rPr>
      </w:pPr>
    </w:p>
    <w:p>
      <w:pPr>
        <w:rPr>
          <w:sz w:val="28"/>
          <w:szCs w:val="28"/>
        </w:rPr>
      </w:pPr>
      <w:r>
        <w:rPr>
          <w:sz w:val="28"/>
          <w:szCs w:val="28"/>
        </w:rPr>
        <w:t>单位名称（盖章）：</w:t>
      </w:r>
    </w:p>
    <w:p>
      <w:pPr>
        <w:rPr>
          <w:rFonts w:eastAsia="创艺简标宋"/>
          <w:sz w:val="36"/>
          <w:szCs w:val="36"/>
        </w:rPr>
      </w:pPr>
      <w:r>
        <w:rPr>
          <w:sz w:val="28"/>
          <w:szCs w:val="28"/>
        </w:rPr>
        <w:t>单位地址（必填）：</w:t>
      </w:r>
    </w:p>
    <w:tbl>
      <w:tblPr>
        <w:tblStyle w:val="7"/>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657"/>
        <w:gridCol w:w="900"/>
        <w:gridCol w:w="1539"/>
        <w:gridCol w:w="2111"/>
        <w:gridCol w:w="1594"/>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exac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eastAsia="黑体"/>
                <w:color w:val="auto"/>
                <w:sz w:val="28"/>
                <w:szCs w:val="28"/>
              </w:rPr>
            </w:pPr>
            <w:r>
              <w:rPr>
                <w:rFonts w:hint="default" w:eastAsia="黑体"/>
                <w:color w:val="auto"/>
                <w:sz w:val="28"/>
                <w:szCs w:val="28"/>
              </w:rPr>
              <w:t>序号</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eastAsia="黑体"/>
                <w:color w:val="auto"/>
                <w:sz w:val="28"/>
                <w:szCs w:val="28"/>
              </w:rPr>
            </w:pPr>
            <w:r>
              <w:rPr>
                <w:rFonts w:hint="default" w:eastAsia="黑体"/>
                <w:color w:val="auto"/>
                <w:sz w:val="28"/>
                <w:szCs w:val="28"/>
              </w:rPr>
              <w:t>姓名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eastAsia="黑体"/>
                <w:color w:val="auto"/>
                <w:sz w:val="28"/>
                <w:szCs w:val="28"/>
              </w:rPr>
            </w:pPr>
            <w:r>
              <w:rPr>
                <w:rFonts w:hint="default" w:eastAsia="黑体"/>
                <w:color w:val="auto"/>
                <w:sz w:val="28"/>
                <w:szCs w:val="28"/>
              </w:rPr>
              <w:t>性别</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eastAsia="黑体"/>
                <w:color w:val="auto"/>
                <w:sz w:val="28"/>
                <w:szCs w:val="28"/>
              </w:rPr>
            </w:pPr>
            <w:r>
              <w:rPr>
                <w:rFonts w:hint="eastAsia" w:eastAsia="黑体"/>
                <w:color w:val="auto"/>
                <w:sz w:val="28"/>
                <w:szCs w:val="28"/>
              </w:rPr>
              <w:t>职务</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eastAsia="黑体"/>
                <w:color w:val="auto"/>
                <w:sz w:val="28"/>
                <w:szCs w:val="28"/>
              </w:rPr>
            </w:pPr>
            <w:r>
              <w:rPr>
                <w:rFonts w:hint="eastAsia" w:eastAsia="黑体"/>
                <w:color w:val="auto"/>
                <w:sz w:val="28"/>
                <w:szCs w:val="28"/>
              </w:rPr>
              <w:t>身份证</w:t>
            </w:r>
          </w:p>
          <w:p>
            <w:pPr>
              <w:keepNext w:val="0"/>
              <w:keepLines w:val="0"/>
              <w:suppressLineNumbers w:val="0"/>
              <w:snapToGrid w:val="0"/>
              <w:spacing w:before="0" w:beforeAutospacing="0" w:after="0" w:afterAutospacing="0"/>
              <w:ind w:left="0" w:right="0"/>
              <w:jc w:val="center"/>
              <w:rPr>
                <w:rFonts w:hint="default" w:eastAsia="黑体"/>
                <w:color w:val="auto"/>
                <w:sz w:val="28"/>
                <w:szCs w:val="28"/>
              </w:rPr>
            </w:pPr>
            <w:r>
              <w:rPr>
                <w:rFonts w:hint="eastAsia" w:eastAsia="黑体"/>
                <w:color w:val="auto"/>
                <w:sz w:val="28"/>
                <w:szCs w:val="28"/>
              </w:rPr>
              <w:t>号码</w:t>
            </w:r>
          </w:p>
        </w:tc>
        <w:tc>
          <w:tcPr>
            <w:tcW w:w="15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eastAsia="黑体"/>
                <w:color w:val="auto"/>
                <w:sz w:val="28"/>
                <w:szCs w:val="28"/>
              </w:rPr>
            </w:pPr>
            <w:r>
              <w:rPr>
                <w:rFonts w:hint="default" w:eastAsia="黑体"/>
                <w:color w:val="auto"/>
                <w:sz w:val="24"/>
                <w:szCs w:val="24"/>
              </w:rPr>
              <w:t>手机号码</w:t>
            </w:r>
            <w:r>
              <w:rPr>
                <w:rFonts w:hint="eastAsia" w:eastAsia="黑体"/>
                <w:color w:val="auto"/>
                <w:sz w:val="24"/>
                <w:szCs w:val="24"/>
              </w:rPr>
              <w:t>及微信号（同号可省略）</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eastAsia="黑体"/>
                <w:color w:val="auto"/>
                <w:sz w:val="28"/>
                <w:szCs w:val="28"/>
              </w:rPr>
            </w:pPr>
            <w:r>
              <w:rPr>
                <w:rFonts w:hint="eastAsia" w:eastAsia="黑体"/>
                <w:color w:val="auto"/>
                <w:sz w:val="28"/>
                <w:szCs w:val="28"/>
              </w:rPr>
              <w:t>是否</w:t>
            </w:r>
          </w:p>
          <w:p>
            <w:pPr>
              <w:keepNext w:val="0"/>
              <w:keepLines w:val="0"/>
              <w:suppressLineNumbers w:val="0"/>
              <w:snapToGrid w:val="0"/>
              <w:spacing w:before="0" w:beforeAutospacing="0" w:after="0" w:afterAutospacing="0"/>
              <w:ind w:left="0" w:right="0"/>
              <w:jc w:val="center"/>
              <w:rPr>
                <w:rFonts w:hint="default" w:eastAsia="黑体"/>
                <w:color w:val="auto"/>
                <w:sz w:val="28"/>
                <w:szCs w:val="28"/>
              </w:rPr>
            </w:pPr>
            <w:r>
              <w:rPr>
                <w:rFonts w:hint="eastAsia" w:eastAsia="黑体"/>
                <w:color w:val="auto"/>
                <w:sz w:val="28"/>
                <w:szCs w:val="28"/>
              </w:rPr>
              <w:t>党员</w:t>
            </w:r>
          </w:p>
          <w:p>
            <w:pPr>
              <w:keepNext w:val="0"/>
              <w:keepLines w:val="0"/>
              <w:suppressLineNumbers w:val="0"/>
              <w:snapToGrid w:val="0"/>
              <w:spacing w:before="0" w:beforeAutospacing="0" w:after="0" w:afterAutospacing="0"/>
              <w:ind w:left="0" w:right="0"/>
              <w:jc w:val="center"/>
              <w:rPr>
                <w:rFonts w:hint="default" w:eastAsia="黑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olor w:val="auto"/>
                <w:sz w:val="28"/>
                <w:szCs w:val="28"/>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olor w:val="auto"/>
                <w:sz w:val="28"/>
                <w:szCs w:val="28"/>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olor w:val="auto"/>
                <w:sz w:val="28"/>
                <w:szCs w:val="28"/>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olor w:val="auto"/>
                <w:sz w:val="28"/>
                <w:szCs w:val="28"/>
              </w:rPr>
            </w:pPr>
          </w:p>
        </w:tc>
        <w:tc>
          <w:tcPr>
            <w:tcW w:w="2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color w:val="auto"/>
                <w:sz w:val="21"/>
              </w:rPr>
            </w:pPr>
          </w:p>
        </w:tc>
        <w:tc>
          <w:tcPr>
            <w:tcW w:w="15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color w:val="auto"/>
                <w:sz w:val="21"/>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olor w:val="auto"/>
                <w:sz w:val="28"/>
                <w:szCs w:val="28"/>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olor w:val="auto"/>
                <w:sz w:val="28"/>
                <w:szCs w:val="28"/>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olor w:val="auto"/>
                <w:sz w:val="28"/>
                <w:szCs w:val="28"/>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olor w:val="auto"/>
                <w:sz w:val="28"/>
                <w:szCs w:val="28"/>
              </w:rPr>
            </w:pPr>
          </w:p>
        </w:tc>
        <w:tc>
          <w:tcPr>
            <w:tcW w:w="2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olor w:val="auto"/>
                <w:sz w:val="28"/>
                <w:szCs w:val="28"/>
              </w:rPr>
            </w:pPr>
          </w:p>
        </w:tc>
        <w:tc>
          <w:tcPr>
            <w:tcW w:w="15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olor w:val="auto"/>
                <w:sz w:val="28"/>
                <w:szCs w:val="28"/>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olor w:val="auto"/>
                <w:sz w:val="28"/>
                <w:szCs w:val="28"/>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olor w:val="auto"/>
                <w:sz w:val="28"/>
                <w:szCs w:val="28"/>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olor w:val="auto"/>
                <w:sz w:val="28"/>
                <w:szCs w:val="28"/>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olor w:val="auto"/>
                <w:sz w:val="28"/>
                <w:szCs w:val="28"/>
              </w:rPr>
            </w:pPr>
          </w:p>
        </w:tc>
        <w:tc>
          <w:tcPr>
            <w:tcW w:w="2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olor w:val="auto"/>
                <w:sz w:val="28"/>
                <w:szCs w:val="28"/>
              </w:rPr>
            </w:pPr>
          </w:p>
        </w:tc>
        <w:tc>
          <w:tcPr>
            <w:tcW w:w="15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olor w:val="auto"/>
                <w:sz w:val="28"/>
                <w:szCs w:val="28"/>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olor w:val="auto"/>
                <w:sz w:val="28"/>
                <w:szCs w:val="28"/>
              </w:rPr>
            </w:pPr>
          </w:p>
        </w:tc>
      </w:tr>
    </w:tbl>
    <w:p>
      <w:pPr>
        <w:ind w:firstLine="552" w:firstLineChars="200"/>
        <w:rPr>
          <w:sz w:val="28"/>
          <w:szCs w:val="28"/>
        </w:rPr>
      </w:pPr>
      <w:r>
        <w:rPr>
          <w:sz w:val="28"/>
          <w:szCs w:val="28"/>
        </w:rPr>
        <w:t>联系人（必填）：                联系电话（必填）：</w:t>
      </w:r>
    </w:p>
    <w:p>
      <w:pPr>
        <w:ind w:firstLine="552" w:firstLineChars="200"/>
        <w:rPr>
          <w:sz w:val="28"/>
        </w:rPr>
      </w:pPr>
    </w:p>
    <w:p>
      <w:pPr>
        <w:ind w:left="552" w:hanging="552" w:hangingChars="200"/>
        <w:rPr>
          <w:rFonts w:hint="eastAsia"/>
          <w:sz w:val="28"/>
        </w:rPr>
      </w:pPr>
      <w:r>
        <w:rPr>
          <w:rFonts w:hint="eastAsia"/>
          <w:sz w:val="28"/>
        </w:rPr>
        <w:t>注：1</w:t>
      </w:r>
      <w:r>
        <w:rPr>
          <w:rFonts w:hint="eastAsia"/>
          <w:sz w:val="28"/>
          <w:lang w:val="en-US" w:eastAsia="zh-CN"/>
        </w:rPr>
        <w:t>.</w:t>
      </w:r>
      <w:r>
        <w:rPr>
          <w:rFonts w:hint="eastAsia"/>
          <w:b/>
          <w:bCs/>
          <w:sz w:val="28"/>
        </w:rPr>
        <w:t>参训人员需做好线上培训的准备，根据班主任下发的腾讯会议号提前加入会议。</w:t>
      </w:r>
    </w:p>
    <w:p>
      <w:pPr>
        <w:ind w:left="540" w:leftChars="171"/>
        <w:rPr>
          <w:sz w:val="28"/>
          <w:szCs w:val="28"/>
          <w:highlight w:val="none"/>
        </w:rPr>
      </w:pPr>
      <w:r>
        <w:rPr>
          <w:rFonts w:hint="eastAsia"/>
          <w:sz w:val="28"/>
        </w:rPr>
        <w:t>2</w:t>
      </w:r>
      <w:r>
        <w:rPr>
          <w:rFonts w:hint="eastAsia"/>
          <w:sz w:val="28"/>
          <w:lang w:val="en-US" w:eastAsia="zh-CN"/>
        </w:rPr>
        <w:t>.</w:t>
      </w:r>
      <w:r>
        <w:rPr>
          <w:rFonts w:hint="eastAsia"/>
          <w:sz w:val="28"/>
          <w:highlight w:val="none"/>
        </w:rPr>
        <w:t>本报名表须盖章方为有效报名</w:t>
      </w:r>
      <w:r>
        <w:rPr>
          <w:rFonts w:hint="eastAsia"/>
          <w:sz w:val="28"/>
          <w:highlight w:val="none"/>
          <w:lang w:eastAsia="zh-CN"/>
        </w:rPr>
        <w:t>。</w:t>
      </w:r>
      <w:r>
        <w:rPr>
          <w:rFonts w:hint="eastAsia"/>
          <w:sz w:val="28"/>
          <w:highlight w:val="none"/>
        </w:rPr>
        <w:t>请将盖过章的</w:t>
      </w:r>
      <w:r>
        <w:rPr>
          <w:rFonts w:hint="eastAsia"/>
          <w:b/>
          <w:bCs/>
          <w:sz w:val="28"/>
          <w:highlight w:val="none"/>
        </w:rPr>
        <w:t>报名表扫描件和可编辑的电子版报名表</w:t>
      </w:r>
      <w:r>
        <w:rPr>
          <w:rFonts w:hint="eastAsia"/>
          <w:sz w:val="28"/>
          <w:highlight w:val="none"/>
        </w:rPr>
        <w:t>发送到指定邮箱</w:t>
      </w:r>
      <w:r>
        <w:rPr>
          <w:rFonts w:hint="eastAsia" w:ascii="Times New Roman" w:hAnsi="Times New Roman" w:cs="Times New Roman"/>
          <w:kern w:val="0"/>
          <w:sz w:val="28"/>
          <w:szCs w:val="28"/>
        </w:rPr>
        <w:t>gfszpx@163.com</w:t>
      </w:r>
      <w:r>
        <w:rPr>
          <w:rFonts w:hint="eastAsia"/>
          <w:sz w:val="28"/>
          <w:highlight w:val="none"/>
        </w:rPr>
        <w:t>，并留意查看邮件回复。</w:t>
      </w:r>
    </w:p>
    <w:p/>
    <w:sectPr>
      <w:footerReference r:id="rId10" w:type="first"/>
      <w:footerReference r:id="rId9" w:type="default"/>
      <w:pgSz w:w="11906" w:h="16838"/>
      <w:pgMar w:top="1984" w:right="1531" w:bottom="1984" w:left="1531" w:header="851" w:footer="1531" w:gutter="0"/>
      <w:pgNumType w:fmt="decimal"/>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创艺简标宋">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3"/>
      </w:rPr>
    </w:pPr>
    <w:r>
      <w:fldChar w:fldCharType="begin"/>
    </w:r>
    <w:r>
      <w:rPr>
        <w:rStyle w:val="13"/>
      </w:rPr>
      <w:instrText xml:space="preserve">PAGE  </w:instrText>
    </w:r>
    <w:r>
      <w:fldChar w:fldCharType="separate"/>
    </w:r>
    <w:r>
      <w:rPr>
        <w:rStyle w:val="13"/>
      </w:rPr>
      <w:t>5</w: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4"/>
                        <w:szCs w:val="24"/>
                        <w:lang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- 3 -</w:t>
                          </w:r>
                          <w:r>
                            <w:rPr>
                              <w:rFonts w:hint="default" w:ascii="Times New Roman" w:hAnsi="Times New Roman" w:cs="Times New Roman"/>
                              <w:sz w:val="28"/>
                              <w:szCs w:val="28"/>
                              <w:lang w:eastAsia="zh-CN"/>
                            </w:rPr>
                            <w:fldChar w:fldCharType="end"/>
                          </w:r>
                          <w:r>
                            <w:rPr>
                              <w:rFonts w:hint="default" w:ascii="Times New Roman" w:hAnsi="Times New Roman" w:cs="Times New Roman"/>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- 3 -</w:t>
                    </w:r>
                    <w:r>
                      <w:rPr>
                        <w:rFonts w:hint="default" w:ascii="Times New Roman" w:hAnsi="Times New Roman" w:cs="Times New Roman"/>
                        <w:sz w:val="28"/>
                        <w:szCs w:val="28"/>
                        <w:lang w:eastAsia="zh-CN"/>
                      </w:rPr>
                      <w:fldChar w:fldCharType="end"/>
                    </w:r>
                    <w:r>
                      <w:rPr>
                        <w:rFonts w:hint="default" w:ascii="Times New Roman" w:hAnsi="Times New Roman" w:cs="Times New Roman"/>
                        <w:sz w:val="24"/>
                        <w:szCs w:val="24"/>
                        <w:lang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- 2 -</w:t>
                          </w:r>
                          <w:r>
                            <w:rPr>
                              <w:rFonts w:hint="default" w:ascii="Times New Roman" w:hAnsi="Times New Roman" w:cs="Times New Roman"/>
                              <w:sz w:val="28"/>
                              <w:szCs w:val="28"/>
                              <w:lang w:eastAsia="zh-CN"/>
                            </w:rPr>
                            <w:fldChar w:fldCharType="end"/>
                          </w:r>
                          <w:r>
                            <w:rPr>
                              <w:rFonts w:hint="default" w:ascii="Times New Roman" w:hAnsi="Times New Roman" w:cs="Times New Roman"/>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- 2 -</w:t>
                    </w:r>
                    <w:r>
                      <w:rPr>
                        <w:rFonts w:hint="default" w:ascii="Times New Roman" w:hAnsi="Times New Roman" w:cs="Times New Roman"/>
                        <w:sz w:val="28"/>
                        <w:szCs w:val="28"/>
                        <w:lang w:eastAsia="zh-CN"/>
                      </w:rPr>
                      <w:fldChar w:fldCharType="end"/>
                    </w:r>
                    <w:r>
                      <w:rPr>
                        <w:rFonts w:hint="default" w:ascii="Times New Roman" w:hAnsi="Times New Roman" w:cs="Times New Roman"/>
                        <w:sz w:val="24"/>
                        <w:szCs w:val="24"/>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1582C"/>
    <w:multiLevelType w:val="singleLevel"/>
    <w:tmpl w:val="54B1582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s>
  <w:rsids>
    <w:rsidRoot w:val="000633D9"/>
    <w:rsid w:val="0002652C"/>
    <w:rsid w:val="000633D9"/>
    <w:rsid w:val="001442F4"/>
    <w:rsid w:val="001F18A1"/>
    <w:rsid w:val="002D56EA"/>
    <w:rsid w:val="00460ED2"/>
    <w:rsid w:val="00685DBC"/>
    <w:rsid w:val="009319EC"/>
    <w:rsid w:val="00961666"/>
    <w:rsid w:val="009B5871"/>
    <w:rsid w:val="00AA4940"/>
    <w:rsid w:val="00BB3D54"/>
    <w:rsid w:val="00BF0B6E"/>
    <w:rsid w:val="00C64A9D"/>
    <w:rsid w:val="00C9282D"/>
    <w:rsid w:val="00D3163C"/>
    <w:rsid w:val="00D9502E"/>
    <w:rsid w:val="00DE69B3"/>
    <w:rsid w:val="00E30301"/>
    <w:rsid w:val="00EB60A4"/>
    <w:rsid w:val="00FA1B7F"/>
    <w:rsid w:val="02D45050"/>
    <w:rsid w:val="02F5057E"/>
    <w:rsid w:val="048508D5"/>
    <w:rsid w:val="05AB7ACF"/>
    <w:rsid w:val="0C853F88"/>
    <w:rsid w:val="0D3064BB"/>
    <w:rsid w:val="0E567A4F"/>
    <w:rsid w:val="0F2A7575"/>
    <w:rsid w:val="0FDF2370"/>
    <w:rsid w:val="12C234F5"/>
    <w:rsid w:val="12F61362"/>
    <w:rsid w:val="174D519E"/>
    <w:rsid w:val="17A33B5D"/>
    <w:rsid w:val="17F145CB"/>
    <w:rsid w:val="18CA7FBA"/>
    <w:rsid w:val="1BFF30E7"/>
    <w:rsid w:val="1F0A5A56"/>
    <w:rsid w:val="203171E6"/>
    <w:rsid w:val="23EB3B8D"/>
    <w:rsid w:val="2B5E3878"/>
    <w:rsid w:val="2D0B7ABF"/>
    <w:rsid w:val="330F22BF"/>
    <w:rsid w:val="33A43241"/>
    <w:rsid w:val="33CB37E1"/>
    <w:rsid w:val="34B91D9A"/>
    <w:rsid w:val="38E3701A"/>
    <w:rsid w:val="391B0226"/>
    <w:rsid w:val="3AB243A2"/>
    <w:rsid w:val="3B255A5B"/>
    <w:rsid w:val="3B513A69"/>
    <w:rsid w:val="3BDF1D94"/>
    <w:rsid w:val="41180B21"/>
    <w:rsid w:val="41850CE8"/>
    <w:rsid w:val="44A05FD8"/>
    <w:rsid w:val="451C007E"/>
    <w:rsid w:val="45D33185"/>
    <w:rsid w:val="468C3489"/>
    <w:rsid w:val="48222C53"/>
    <w:rsid w:val="4A68614C"/>
    <w:rsid w:val="4D9D4316"/>
    <w:rsid w:val="51A75130"/>
    <w:rsid w:val="56A74F1B"/>
    <w:rsid w:val="5947762E"/>
    <w:rsid w:val="5F7021D2"/>
    <w:rsid w:val="5F737AA8"/>
    <w:rsid w:val="5FA81EA8"/>
    <w:rsid w:val="600508EC"/>
    <w:rsid w:val="61D51FBF"/>
    <w:rsid w:val="64346D9A"/>
    <w:rsid w:val="64E963D9"/>
    <w:rsid w:val="65224E94"/>
    <w:rsid w:val="69C873DA"/>
    <w:rsid w:val="6AF900C6"/>
    <w:rsid w:val="6C8F19EA"/>
    <w:rsid w:val="70542F34"/>
    <w:rsid w:val="7E906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color w:val="000000"/>
      <w:kern w:val="2"/>
      <w:sz w:val="32"/>
      <w:szCs w:val="21"/>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eastAsia="宋体"/>
      <w:b/>
      <w:bCs/>
      <w:kern w:val="44"/>
      <w:sz w:val="48"/>
      <w:szCs w:val="48"/>
    </w:rPr>
  </w:style>
  <w:style w:type="paragraph" w:styleId="2">
    <w:name w:val="heading 2"/>
    <w:basedOn w:val="1"/>
    <w:next w:val="1"/>
    <w:link w:val="3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footer"/>
    <w:basedOn w:val="1"/>
    <w:link w:val="15"/>
    <w:qFormat/>
    <w:uiPriority w:val="0"/>
    <w:pPr>
      <w:tabs>
        <w:tab w:val="center" w:pos="4153"/>
        <w:tab w:val="right" w:pos="8306"/>
      </w:tabs>
      <w:snapToGrid w:val="0"/>
      <w:jc w:val="left"/>
    </w:pPr>
    <w:rPr>
      <w:rFonts w:asciiTheme="minorHAnsi" w:hAnsiTheme="minorHAnsi" w:cstheme="minorBidi"/>
      <w:color w:val="auto"/>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paragraph" w:styleId="6">
    <w:name w:val="Normal (Web)"/>
    <w:basedOn w:val="1"/>
    <w:semiHidden/>
    <w:unhideWhenUsed/>
    <w:qFormat/>
    <w:uiPriority w:val="99"/>
    <w:pPr>
      <w:spacing w:beforeAutospacing="1" w:afterAutospacing="1"/>
      <w:jc w:val="left"/>
    </w:pPr>
    <w:rPr>
      <w:kern w:val="0"/>
      <w:sz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000000"/>
      <w:u w:val="none"/>
    </w:rPr>
  </w:style>
  <w:style w:type="character" w:styleId="11">
    <w:name w:val="Emphasis"/>
    <w:basedOn w:val="8"/>
    <w:qFormat/>
    <w:uiPriority w:val="20"/>
    <w:rPr>
      <w:i/>
    </w:rPr>
  </w:style>
  <w:style w:type="character" w:styleId="12">
    <w:name w:val="Hyperlink"/>
    <w:qFormat/>
    <w:uiPriority w:val="0"/>
    <w:rPr>
      <w:color w:val="000000"/>
      <w:sz w:val="18"/>
      <w:szCs w:val="18"/>
      <w:u w:val="none"/>
    </w:rPr>
  </w:style>
  <w:style w:type="character" w:customStyle="1" w:styleId="13">
    <w:name w:val="页码1"/>
    <w:qFormat/>
    <w:uiPriority w:val="0"/>
    <w:rPr>
      <w:rFonts w:ascii="Times New Roman" w:hAnsi="Times New Roman" w:eastAsia="楷体_GB2312"/>
      <w:color w:val="auto"/>
      <w:sz w:val="18"/>
      <w:szCs w:val="24"/>
    </w:rPr>
  </w:style>
  <w:style w:type="character" w:customStyle="1" w:styleId="14">
    <w:name w:val="页眉 Char"/>
    <w:link w:val="5"/>
    <w:qFormat/>
    <w:uiPriority w:val="0"/>
    <w:rPr>
      <w:rFonts w:eastAsia="仿宋_GB2312"/>
      <w:color w:val="000000"/>
      <w:sz w:val="18"/>
      <w:szCs w:val="18"/>
    </w:rPr>
  </w:style>
  <w:style w:type="character" w:customStyle="1" w:styleId="15">
    <w:name w:val="页脚 Char"/>
    <w:link w:val="4"/>
    <w:qFormat/>
    <w:uiPriority w:val="0"/>
    <w:rPr>
      <w:rFonts w:eastAsia="仿宋_GB2312"/>
      <w:sz w:val="18"/>
      <w:szCs w:val="18"/>
    </w:rPr>
  </w:style>
  <w:style w:type="character" w:customStyle="1" w:styleId="16">
    <w:name w:val="页眉 Char1"/>
    <w:basedOn w:val="8"/>
    <w:semiHidden/>
    <w:qFormat/>
    <w:uiPriority w:val="99"/>
    <w:rPr>
      <w:rFonts w:ascii="Calibri" w:hAnsi="Calibri" w:eastAsia="仿宋_GB2312" w:cs="Times New Roman"/>
      <w:color w:val="000000"/>
      <w:sz w:val="18"/>
      <w:szCs w:val="18"/>
    </w:rPr>
  </w:style>
  <w:style w:type="character" w:customStyle="1" w:styleId="17">
    <w:name w:val="页脚 Char1"/>
    <w:basedOn w:val="8"/>
    <w:semiHidden/>
    <w:qFormat/>
    <w:uiPriority w:val="99"/>
    <w:rPr>
      <w:rFonts w:ascii="Calibri" w:hAnsi="Calibri" w:eastAsia="仿宋_GB2312" w:cs="Times New Roman"/>
      <w:color w:val="000000"/>
      <w:sz w:val="18"/>
      <w:szCs w:val="18"/>
    </w:rPr>
  </w:style>
  <w:style w:type="character" w:customStyle="1" w:styleId="18">
    <w:name w:val="no2"/>
    <w:basedOn w:val="8"/>
    <w:qFormat/>
    <w:uiPriority w:val="0"/>
    <w:rPr>
      <w:shd w:val="clear" w:color="auto" w:fill="FF9900"/>
    </w:rPr>
  </w:style>
  <w:style w:type="character" w:customStyle="1" w:styleId="19">
    <w:name w:val="no21"/>
    <w:basedOn w:val="8"/>
    <w:qFormat/>
    <w:uiPriority w:val="0"/>
    <w:rPr>
      <w:shd w:val="clear" w:color="auto" w:fill="FF9900"/>
    </w:rPr>
  </w:style>
  <w:style w:type="character" w:customStyle="1" w:styleId="20">
    <w:name w:val="no22"/>
    <w:basedOn w:val="8"/>
    <w:qFormat/>
    <w:uiPriority w:val="0"/>
    <w:rPr>
      <w:shd w:val="clear" w:color="auto" w:fill="FF4200"/>
    </w:rPr>
  </w:style>
  <w:style w:type="character" w:customStyle="1" w:styleId="21">
    <w:name w:val="no3"/>
    <w:basedOn w:val="8"/>
    <w:qFormat/>
    <w:uiPriority w:val="0"/>
    <w:rPr>
      <w:shd w:val="clear" w:color="auto" w:fill="FFCC00"/>
    </w:rPr>
  </w:style>
  <w:style w:type="character" w:customStyle="1" w:styleId="22">
    <w:name w:val="no31"/>
    <w:basedOn w:val="8"/>
    <w:qFormat/>
    <w:uiPriority w:val="0"/>
    <w:rPr>
      <w:shd w:val="clear" w:color="auto" w:fill="FFCC00"/>
    </w:rPr>
  </w:style>
  <w:style w:type="character" w:customStyle="1" w:styleId="23">
    <w:name w:val="no32"/>
    <w:basedOn w:val="8"/>
    <w:qFormat/>
    <w:uiPriority w:val="0"/>
    <w:rPr>
      <w:shd w:val="clear" w:color="auto" w:fill="FF6600"/>
    </w:rPr>
  </w:style>
  <w:style w:type="character" w:customStyle="1" w:styleId="24">
    <w:name w:val="no1"/>
    <w:basedOn w:val="8"/>
    <w:qFormat/>
    <w:uiPriority w:val="0"/>
    <w:rPr>
      <w:shd w:val="clear" w:color="auto" w:fill="FF3300"/>
    </w:rPr>
  </w:style>
  <w:style w:type="character" w:customStyle="1" w:styleId="25">
    <w:name w:val="no11"/>
    <w:basedOn w:val="8"/>
    <w:qFormat/>
    <w:uiPriority w:val="0"/>
    <w:rPr>
      <w:shd w:val="clear" w:color="auto" w:fill="FF3300"/>
    </w:rPr>
  </w:style>
  <w:style w:type="character" w:customStyle="1" w:styleId="26">
    <w:name w:val="no12"/>
    <w:basedOn w:val="8"/>
    <w:qFormat/>
    <w:uiPriority w:val="0"/>
    <w:rPr>
      <w:shd w:val="clear" w:color="auto" w:fill="FF1E00"/>
    </w:rPr>
  </w:style>
  <w:style w:type="character" w:customStyle="1" w:styleId="27">
    <w:name w:val="no4"/>
    <w:basedOn w:val="8"/>
    <w:qFormat/>
    <w:uiPriority w:val="0"/>
    <w:rPr>
      <w:shd w:val="clear" w:color="auto" w:fill="FF9C00"/>
    </w:rPr>
  </w:style>
  <w:style w:type="character" w:customStyle="1" w:styleId="28">
    <w:name w:val="sugg-loading"/>
    <w:basedOn w:val="8"/>
    <w:qFormat/>
    <w:uiPriority w:val="0"/>
  </w:style>
  <w:style w:type="character" w:customStyle="1" w:styleId="29">
    <w:name w:val="post_wemedia_info1"/>
    <w:basedOn w:val="8"/>
    <w:qFormat/>
    <w:uiPriority w:val="0"/>
  </w:style>
  <w:style w:type="character" w:customStyle="1" w:styleId="30">
    <w:name w:val="last"/>
    <w:basedOn w:val="8"/>
    <w:qFormat/>
    <w:uiPriority w:val="0"/>
  </w:style>
  <w:style w:type="character" w:customStyle="1" w:styleId="31">
    <w:name w:val="标题 2 字符"/>
    <w:basedOn w:val="8"/>
    <w:link w:val="2"/>
    <w:qFormat/>
    <w:uiPriority w:val="0"/>
    <w:rPr>
      <w:rFonts w:ascii="等线 Light" w:hAnsi="等线 Light" w:eastAsia="等线 Light" w:cs="Times New Roman"/>
      <w:b/>
      <w:color w:val="000000"/>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1872</Words>
  <Characters>2042</Characters>
  <Lines>15</Lines>
  <Paragraphs>4</Paragraphs>
  <TotalTime>10</TotalTime>
  <ScaleCrop>false</ScaleCrop>
  <LinksUpToDate>false</LinksUpToDate>
  <CharactersWithSpaces>2124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2021-05-21T02:33:00Z</dcterms:created>
  <dc:creator>微软用户</dc:creator>
  <cp:lastModifiedBy>Administrator</cp:lastModifiedBy>
  <cp:lastPrinted>2022-11-16T02:56:38Z</cp:lastPrinted>
  <dcterms:modified xsi:type="dcterms:W3CDTF">2022-11-16T07:00:13Z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44042D9ECE224F6BA5BB0459EA02ECB7</vt:lpwstr>
  </property>
</Properties>
</file>