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val="0"/>
        <w:wordWrap/>
        <w:overflowPunct w:val="0"/>
        <w:topLinePunct w:val="0"/>
        <w:autoSpaceDE/>
        <w:autoSpaceDN/>
        <w:bidi w:val="0"/>
        <w:adjustRightInd/>
        <w:snapToGrid/>
        <w:spacing w:before="57" w:line="560" w:lineRule="exact"/>
        <w:ind w:right="205"/>
        <w:jc w:val="center"/>
        <w:textAlignment w:val="auto"/>
        <w:outlineLvl w:val="9"/>
        <w:rPr>
          <w:rFonts w:hint="eastAsia" w:ascii="方正小标宋简体" w:hAnsi="方正小标宋简体" w:eastAsia="方正小标宋简体" w:cs="方正小标宋简体"/>
          <w:b/>
          <w:bCs/>
          <w:sz w:val="44"/>
          <w:szCs w:val="44"/>
        </w:rPr>
      </w:pPr>
      <w:bookmarkStart w:id="61" w:name="_GoBack"/>
      <w:bookmarkEnd w:id="61"/>
    </w:p>
    <w:p>
      <w:pPr>
        <w:keepNext w:val="0"/>
        <w:keepLines w:val="0"/>
        <w:pageBreakBefore w:val="0"/>
        <w:kinsoku w:val="0"/>
        <w:wordWrap/>
        <w:overflowPunct w:val="0"/>
        <w:topLinePunct w:val="0"/>
        <w:autoSpaceDE/>
        <w:autoSpaceDN/>
        <w:bidi w:val="0"/>
        <w:adjustRightInd/>
        <w:snapToGrid/>
        <w:spacing w:before="57" w:line="560" w:lineRule="exact"/>
        <w:ind w:right="205"/>
        <w:jc w:val="center"/>
        <w:textAlignment w:val="auto"/>
        <w:outlineLvl w:val="9"/>
        <w:rPr>
          <w:rFonts w:hint="eastAsia" w:ascii="方正小标宋简体" w:hAnsi="方正小标宋简体" w:eastAsia="方正小标宋简体" w:cs="方正小标宋简体"/>
          <w:b/>
          <w:bCs/>
          <w:sz w:val="44"/>
          <w:szCs w:val="44"/>
          <w:lang w:val="en-AU"/>
        </w:rPr>
      </w:pPr>
      <w:r>
        <w:rPr>
          <w:rFonts w:hint="eastAsia" w:ascii="方正小标宋简体" w:hAnsi="方正小标宋简体" w:eastAsia="方正小标宋简体" w:cs="方正小标宋简体"/>
          <w:b/>
          <w:bCs/>
          <w:sz w:val="44"/>
          <w:szCs w:val="44"/>
        </w:rPr>
        <w:t>2022年广东省</w:t>
      </w:r>
      <w:r>
        <w:rPr>
          <w:rFonts w:hint="eastAsia" w:ascii="方正小标宋简体" w:hAnsi="方正小标宋简体" w:eastAsia="方正小标宋简体" w:cs="方正小标宋简体"/>
          <w:b/>
          <w:bCs/>
          <w:sz w:val="44"/>
          <w:szCs w:val="44"/>
          <w:lang w:eastAsia="zh-Hans"/>
        </w:rPr>
        <w:t>区块链应用操作员</w:t>
      </w:r>
      <w:r>
        <w:rPr>
          <w:rFonts w:hint="eastAsia" w:ascii="方正小标宋简体" w:hAnsi="方正小标宋简体" w:eastAsia="方正小标宋简体" w:cs="方正小标宋简体"/>
          <w:b/>
          <w:bCs/>
          <w:sz w:val="44"/>
          <w:szCs w:val="44"/>
          <w:lang w:eastAsia="zh-CN"/>
        </w:rPr>
        <w:t>职业</w:t>
      </w:r>
      <w:r>
        <w:rPr>
          <w:rFonts w:hint="eastAsia" w:ascii="方正小标宋简体" w:hAnsi="方正小标宋简体" w:eastAsia="方正小标宋简体" w:cs="方正小标宋简体"/>
          <w:b/>
          <w:bCs/>
          <w:sz w:val="44"/>
          <w:szCs w:val="44"/>
        </w:rPr>
        <w:t>技能竞赛</w:t>
      </w:r>
      <w:r>
        <w:rPr>
          <w:rFonts w:hint="eastAsia" w:ascii="方正小标宋简体" w:hAnsi="方正小标宋简体" w:eastAsia="方正小标宋简体" w:cs="方正小标宋简体"/>
          <w:b/>
          <w:bCs/>
          <w:color w:val="000000"/>
          <w:sz w:val="44"/>
          <w:szCs w:val="44"/>
          <w:lang w:val="en-AU"/>
        </w:rPr>
        <w:t>技术工</w:t>
      </w:r>
      <w:r>
        <w:rPr>
          <w:rFonts w:hint="eastAsia" w:ascii="方正小标宋简体" w:hAnsi="方正小标宋简体" w:eastAsia="方正小标宋简体" w:cs="方正小标宋简体"/>
          <w:b/>
          <w:bCs/>
          <w:sz w:val="44"/>
          <w:szCs w:val="44"/>
          <w:lang w:val="en-AU"/>
        </w:rPr>
        <w:t>作文件</w:t>
      </w:r>
    </w:p>
    <w:p>
      <w:pPr>
        <w:pStyle w:val="9"/>
        <w:keepNext w:val="0"/>
        <w:keepLines w:val="0"/>
        <w:pageBreakBefore w:val="0"/>
        <w:wordWrap/>
        <w:topLinePunct w:val="0"/>
        <w:autoSpaceDE/>
        <w:autoSpaceDN/>
        <w:bidi w:val="0"/>
        <w:adjustRightInd/>
        <w:snapToGrid/>
        <w:spacing w:line="560" w:lineRule="exact"/>
        <w:textAlignment w:val="auto"/>
        <w:rPr>
          <w:rFonts w:hint="eastAsia" w:ascii="方正小标宋简体" w:hAnsi="方正小标宋简体" w:eastAsia="方正小标宋简体" w:cs="方正小标宋简体"/>
          <w:sz w:val="44"/>
          <w:szCs w:val="44"/>
          <w:lang w:eastAsia="zh-CN"/>
        </w:rPr>
      </w:pPr>
    </w:p>
    <w:p>
      <w:pPr>
        <w:spacing w:line="560" w:lineRule="exact"/>
        <w:rPr>
          <w:lang w:val="en-AU"/>
        </w:rPr>
      </w:pPr>
    </w:p>
    <w:p>
      <w:pPr>
        <w:spacing w:line="560" w:lineRule="exact"/>
        <w:rPr>
          <w:lang w:val="en-AU"/>
        </w:rPr>
      </w:pPr>
    </w:p>
    <w:p>
      <w:pPr>
        <w:spacing w:line="560" w:lineRule="exact"/>
        <w:rPr>
          <w:lang w:val="en-AU"/>
        </w:rPr>
      </w:pPr>
    </w:p>
    <w:p>
      <w:pPr>
        <w:spacing w:line="560" w:lineRule="exact"/>
        <w:rPr>
          <w:lang w:val="en-AU"/>
        </w:rPr>
      </w:pPr>
    </w:p>
    <w:p>
      <w:pPr>
        <w:spacing w:line="560" w:lineRule="exact"/>
        <w:rPr>
          <w:lang w:val="en-AU"/>
        </w:rPr>
      </w:pPr>
    </w:p>
    <w:p>
      <w:pPr>
        <w:spacing w:line="560" w:lineRule="exact"/>
        <w:rPr>
          <w:lang w:val="en-AU"/>
        </w:rPr>
      </w:pPr>
    </w:p>
    <w:p>
      <w:pPr>
        <w:pStyle w:val="2"/>
        <w:ind w:firstLine="640"/>
        <w:rPr>
          <w:rFonts w:ascii="Times New Roman" w:hAnsi="Times New Roman"/>
          <w:lang w:val="en-AU"/>
        </w:rPr>
      </w:pPr>
    </w:p>
    <w:p>
      <w:pPr>
        <w:pStyle w:val="2"/>
        <w:ind w:firstLine="0" w:firstLineChars="0"/>
        <w:rPr>
          <w:rFonts w:ascii="Times New Roman" w:hAnsi="Times New Roman"/>
          <w:lang w:val="en-AU"/>
        </w:rPr>
      </w:pPr>
    </w:p>
    <w:p>
      <w:pPr>
        <w:spacing w:line="560" w:lineRule="exact"/>
        <w:jc w:val="center"/>
        <w:rPr>
          <w:szCs w:val="32"/>
        </w:rPr>
      </w:pPr>
    </w:p>
    <w:p>
      <w:pPr>
        <w:keepNext w:val="0"/>
        <w:keepLines w:val="0"/>
        <w:kinsoku w:val="0"/>
        <w:overflowPunct w:val="0"/>
        <w:adjustRightInd/>
        <w:spacing w:before="57" w:line="460" w:lineRule="exact"/>
        <w:ind w:right="205" w:firstLine="320" w:firstLineChars="100"/>
        <w:textAlignment w:val="auto"/>
        <w:outlineLvl w:val="9"/>
        <w:rPr>
          <w:rFonts w:hint="eastAsia" w:ascii="仿宋_GB2312" w:hAnsi="仿宋_GB2312" w:eastAsia="仿宋_GB2312" w:cs="仿宋_GB2312"/>
          <w:kern w:val="2"/>
          <w:sz w:val="32"/>
          <w:szCs w:val="32"/>
          <w:lang w:val="en-AU" w:eastAsia="zh-CN" w:bidi="ar-SA"/>
        </w:rPr>
      </w:pPr>
      <w:r>
        <w:rPr>
          <w:rFonts w:hint="eastAsia" w:ascii="仿宋_GB2312" w:hAnsi="仿宋_GB2312" w:eastAsia="仿宋_GB2312" w:cs="仿宋_GB2312"/>
          <w:kern w:val="2"/>
          <w:sz w:val="32"/>
          <w:szCs w:val="32"/>
          <w:lang w:val="en-AU" w:eastAsia="zh-CN" w:bidi="ar-SA"/>
        </w:rPr>
        <w:t>2022年广东省</w:t>
      </w:r>
      <w:r>
        <w:rPr>
          <w:rFonts w:hint="eastAsia" w:ascii="仿宋_GB2312" w:hAnsi="仿宋_GB2312" w:eastAsia="仿宋_GB2312" w:cs="仿宋_GB2312"/>
          <w:kern w:val="2"/>
          <w:sz w:val="32"/>
          <w:szCs w:val="32"/>
          <w:lang w:val="en-AU" w:eastAsia="zh-Hans" w:bidi="ar-SA"/>
        </w:rPr>
        <w:t>区块链应用操作员</w:t>
      </w:r>
      <w:r>
        <w:rPr>
          <w:rFonts w:hint="eastAsia" w:ascii="仿宋_GB2312" w:hAnsi="仿宋_GB2312" w:eastAsia="仿宋_GB2312" w:cs="仿宋_GB2312"/>
          <w:kern w:val="2"/>
          <w:sz w:val="32"/>
          <w:szCs w:val="32"/>
          <w:lang w:val="en-AU" w:eastAsia="zh-CN" w:bidi="ar-SA"/>
        </w:rPr>
        <w:t>职业技能竞赛组委会</w:t>
      </w:r>
    </w:p>
    <w:p>
      <w:pPr>
        <w:spacing w:line="560" w:lineRule="exact"/>
        <w:jc w:val="center"/>
        <w:rPr>
          <w:rFonts w:hint="eastAsia" w:ascii="仿宋_GB2312" w:hAnsi="仿宋_GB2312" w:eastAsia="仿宋_GB2312" w:cs="仿宋_GB2312"/>
          <w:kern w:val="2"/>
          <w:sz w:val="32"/>
          <w:szCs w:val="32"/>
          <w:lang w:val="en-AU" w:eastAsia="zh-CN" w:bidi="ar-SA"/>
        </w:rPr>
      </w:pPr>
      <w:r>
        <w:rPr>
          <w:rFonts w:hint="eastAsia" w:ascii="仿宋_GB2312" w:hAnsi="仿宋_GB2312" w:eastAsia="仿宋_GB2312" w:cs="仿宋_GB2312"/>
          <w:kern w:val="2"/>
          <w:sz w:val="32"/>
          <w:szCs w:val="32"/>
          <w:lang w:val="en-AU" w:eastAsia="zh-CN" w:bidi="ar-SA"/>
        </w:rPr>
        <w:t>2022年9月</w:t>
      </w:r>
    </w:p>
    <w:p>
      <w:pPr>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AU"/>
        </w:rPr>
        <w:br w:type="page"/>
      </w:r>
    </w:p>
    <w:sdt>
      <w:sdtPr>
        <w:rPr>
          <w:rFonts w:hint="eastAsia" w:ascii="宋体" w:hAnsi="宋体" w:eastAsia="宋体" w:cs="宋体"/>
          <w:b/>
          <w:bCs/>
          <w:kern w:val="2"/>
          <w:sz w:val="30"/>
          <w:szCs w:val="30"/>
          <w:lang w:val="en-US" w:eastAsia="zh-CN" w:bidi="ar-SA"/>
        </w:rPr>
        <w:id w:val="147453645"/>
        <w15:color w:val="DBDBDB"/>
        <w:docPartObj>
          <w:docPartGallery w:val="Table of Contents"/>
          <w:docPartUnique/>
        </w:docPartObj>
      </w:sdtPr>
      <w:sdtEndPr>
        <w:rPr>
          <w:rFonts w:hint="eastAsia" w:ascii="宋体" w:hAnsi="宋体" w:eastAsia="宋体" w:cs="宋体"/>
          <w:b w:val="0"/>
          <w:bCs w:val="0"/>
          <w:kern w:val="2"/>
          <w:sz w:val="30"/>
          <w:szCs w:val="30"/>
          <w:lang w:val="en-US" w:eastAsia="zh-CN" w:bidi="ar-SA"/>
        </w:rPr>
      </w:sdtEndPr>
      <w:sdtContent>
        <w:p>
          <w:pPr>
            <w:spacing w:before="0" w:beforeLines="0" w:after="0" w:afterLines="0" w:line="240" w:lineRule="auto"/>
            <w:ind w:left="0" w:leftChars="0" w:right="0" w:rightChars="0" w:firstLine="0" w:firstLineChars="0"/>
            <w:jc w:val="center"/>
            <w:rPr>
              <w:rFonts w:hint="eastAsia" w:ascii="方正小标宋简体" w:hAnsi="方正小标宋简体" w:eastAsia="方正小标宋简体" w:cs="方正小标宋简体"/>
              <w:b/>
              <w:bCs/>
              <w:sz w:val="44"/>
              <w:szCs w:val="44"/>
            </w:rPr>
          </w:pPr>
          <w:bookmarkStart w:id="0" w:name="_Toc375330747"/>
          <w:r>
            <w:rPr>
              <w:rFonts w:hint="eastAsia" w:ascii="方正小标宋简体" w:hAnsi="方正小标宋简体" w:eastAsia="方正小标宋简体" w:cs="方正小标宋简体"/>
              <w:b/>
              <w:bCs/>
              <w:sz w:val="44"/>
              <w:szCs w:val="44"/>
            </w:rPr>
            <w:t>目</w:t>
          </w:r>
          <w:r>
            <w:rPr>
              <w:rFonts w:hint="eastAsia" w:ascii="方正小标宋简体" w:hAnsi="方正小标宋简体" w:eastAsia="方正小标宋简体" w:cs="方正小标宋简体"/>
              <w:b/>
              <w:bCs/>
              <w:sz w:val="44"/>
              <w:szCs w:val="44"/>
              <w:lang w:val="en-US" w:eastAsia="zh-CN"/>
            </w:rPr>
            <w:t xml:space="preserve"> </w:t>
          </w:r>
          <w:r>
            <w:rPr>
              <w:rFonts w:hint="eastAsia" w:ascii="方正小标宋简体" w:hAnsi="方正小标宋简体" w:eastAsia="方正小标宋简体" w:cs="方正小标宋简体"/>
              <w:b/>
              <w:bCs/>
              <w:sz w:val="44"/>
              <w:szCs w:val="44"/>
            </w:rPr>
            <w:t>录</w:t>
          </w:r>
        </w:p>
        <w:p>
          <w:pPr>
            <w:pStyle w:val="7"/>
            <w:tabs>
              <w:tab w:val="right" w:leader="dot" w:pos="8306"/>
            </w:tabs>
          </w:pPr>
          <w:r>
            <w:rPr>
              <w:rFonts w:hint="eastAsia" w:ascii="宋体" w:hAnsi="宋体" w:eastAsia="宋体" w:cs="宋体"/>
              <w:b w:val="0"/>
              <w:bCs w:val="0"/>
              <w:sz w:val="30"/>
              <w:szCs w:val="30"/>
            </w:rPr>
            <w:fldChar w:fldCharType="begin"/>
          </w:r>
          <w:r>
            <w:rPr>
              <w:rFonts w:hint="eastAsia" w:ascii="宋体" w:hAnsi="宋体" w:eastAsia="宋体" w:cs="宋体"/>
              <w:b w:val="0"/>
              <w:bCs w:val="0"/>
              <w:sz w:val="30"/>
              <w:szCs w:val="30"/>
            </w:rPr>
            <w:instrText xml:space="preserve">TOC \o "1-2" \h \u </w:instrText>
          </w:r>
          <w:r>
            <w:rPr>
              <w:rFonts w:hint="eastAsia" w:ascii="宋体" w:hAnsi="宋体" w:eastAsia="宋体" w:cs="宋体"/>
              <w:b w:val="0"/>
              <w:bCs w:val="0"/>
              <w:sz w:val="30"/>
              <w:szCs w:val="30"/>
            </w:rPr>
            <w:fldChar w:fldCharType="separate"/>
          </w:r>
          <w:r>
            <w:rPr>
              <w:rFonts w:hint="eastAsia" w:ascii="宋体" w:hAnsi="宋体" w:eastAsia="宋体" w:cs="宋体"/>
              <w:bCs w:val="0"/>
              <w:szCs w:val="30"/>
            </w:rPr>
            <w:fldChar w:fldCharType="begin"/>
          </w:r>
          <w:r>
            <w:rPr>
              <w:rFonts w:hint="eastAsia" w:ascii="宋体" w:hAnsi="宋体" w:eastAsia="宋体" w:cs="宋体"/>
              <w:bCs w:val="0"/>
              <w:szCs w:val="30"/>
            </w:rPr>
            <w:instrText xml:space="preserve"> HYPERLINK \l _Toc20566 </w:instrText>
          </w:r>
          <w:r>
            <w:rPr>
              <w:rFonts w:hint="eastAsia" w:ascii="宋体" w:hAnsi="宋体" w:eastAsia="宋体" w:cs="宋体"/>
              <w:bCs w:val="0"/>
              <w:szCs w:val="30"/>
            </w:rPr>
            <w:fldChar w:fldCharType="separate"/>
          </w:r>
          <w:r>
            <w:rPr>
              <w:rFonts w:hint="eastAsia" w:ascii="黑体" w:hAnsi="黑体" w:eastAsia="黑体" w:cs="黑体"/>
              <w:bCs/>
              <w:szCs w:val="32"/>
            </w:rPr>
            <w:t>一、技术描述</w:t>
          </w:r>
          <w:r>
            <w:tab/>
          </w:r>
          <w:r>
            <w:fldChar w:fldCharType="begin"/>
          </w:r>
          <w:r>
            <w:instrText xml:space="preserve"> PAGEREF _Toc20566 \h </w:instrText>
          </w:r>
          <w:r>
            <w:fldChar w:fldCharType="separate"/>
          </w:r>
          <w:r>
            <w:t>4</w:t>
          </w:r>
          <w:r>
            <w:fldChar w:fldCharType="end"/>
          </w:r>
          <w:r>
            <w:rPr>
              <w:rFonts w:hint="eastAsia" w:ascii="宋体" w:hAnsi="宋体" w:eastAsia="宋体" w:cs="宋体"/>
              <w:bCs w:val="0"/>
              <w:szCs w:val="30"/>
            </w:rPr>
            <w:fldChar w:fldCharType="end"/>
          </w:r>
        </w:p>
        <w:p>
          <w:pPr>
            <w:pStyle w:val="8"/>
            <w:tabs>
              <w:tab w:val="right" w:leader="dot" w:pos="8306"/>
            </w:tabs>
          </w:pPr>
          <w:r>
            <w:rPr>
              <w:rFonts w:hint="eastAsia" w:ascii="宋体" w:hAnsi="宋体" w:eastAsia="宋体" w:cs="宋体"/>
              <w:bCs w:val="0"/>
              <w:szCs w:val="30"/>
            </w:rPr>
            <w:fldChar w:fldCharType="begin"/>
          </w:r>
          <w:r>
            <w:rPr>
              <w:rFonts w:hint="eastAsia" w:ascii="宋体" w:hAnsi="宋体" w:eastAsia="宋体" w:cs="宋体"/>
              <w:bCs w:val="0"/>
              <w:szCs w:val="30"/>
            </w:rPr>
            <w:instrText xml:space="preserve"> HYPERLINK \l _Toc8964 </w:instrText>
          </w:r>
          <w:r>
            <w:rPr>
              <w:rFonts w:hint="eastAsia" w:ascii="宋体" w:hAnsi="宋体" w:eastAsia="宋体" w:cs="宋体"/>
              <w:bCs w:val="0"/>
              <w:szCs w:val="30"/>
            </w:rPr>
            <w:fldChar w:fldCharType="separate"/>
          </w:r>
          <w:r>
            <w:rPr>
              <w:rFonts w:hint="eastAsia" w:ascii="楷体" w:hAnsi="楷体" w:eastAsia="楷体" w:cs="楷体"/>
              <w:bCs w:val="0"/>
              <w:szCs w:val="32"/>
            </w:rPr>
            <w:t>（一）项目概要</w:t>
          </w:r>
          <w:r>
            <w:tab/>
          </w:r>
          <w:r>
            <w:fldChar w:fldCharType="begin"/>
          </w:r>
          <w:r>
            <w:instrText xml:space="preserve"> PAGEREF _Toc8964 \h </w:instrText>
          </w:r>
          <w:r>
            <w:fldChar w:fldCharType="separate"/>
          </w:r>
          <w:r>
            <w:t>4</w:t>
          </w:r>
          <w:r>
            <w:fldChar w:fldCharType="end"/>
          </w:r>
          <w:r>
            <w:rPr>
              <w:rFonts w:hint="eastAsia" w:ascii="宋体" w:hAnsi="宋体" w:eastAsia="宋体" w:cs="宋体"/>
              <w:bCs w:val="0"/>
              <w:szCs w:val="30"/>
            </w:rPr>
            <w:fldChar w:fldCharType="end"/>
          </w:r>
        </w:p>
        <w:p>
          <w:pPr>
            <w:pStyle w:val="8"/>
            <w:tabs>
              <w:tab w:val="right" w:leader="dot" w:pos="8306"/>
            </w:tabs>
          </w:pPr>
          <w:r>
            <w:rPr>
              <w:rFonts w:hint="eastAsia" w:ascii="宋体" w:hAnsi="宋体" w:eastAsia="宋体" w:cs="宋体"/>
              <w:bCs w:val="0"/>
              <w:szCs w:val="30"/>
            </w:rPr>
            <w:fldChar w:fldCharType="begin"/>
          </w:r>
          <w:r>
            <w:rPr>
              <w:rFonts w:hint="eastAsia" w:ascii="宋体" w:hAnsi="宋体" w:eastAsia="宋体" w:cs="宋体"/>
              <w:bCs w:val="0"/>
              <w:szCs w:val="30"/>
            </w:rPr>
            <w:instrText xml:space="preserve"> HYPERLINK \l _Toc31268 </w:instrText>
          </w:r>
          <w:r>
            <w:rPr>
              <w:rFonts w:hint="eastAsia" w:ascii="宋体" w:hAnsi="宋体" w:eastAsia="宋体" w:cs="宋体"/>
              <w:bCs w:val="0"/>
              <w:szCs w:val="30"/>
            </w:rPr>
            <w:fldChar w:fldCharType="separate"/>
          </w:r>
          <w:r>
            <w:rPr>
              <w:rFonts w:hint="eastAsia" w:ascii="黑体" w:hAnsi="黑体" w:eastAsia="黑体" w:cs="黑体"/>
              <w:bCs w:val="0"/>
              <w:szCs w:val="32"/>
            </w:rPr>
            <w:t>（二）基本知识与能力要求</w:t>
          </w:r>
          <w:r>
            <w:tab/>
          </w:r>
          <w:r>
            <w:fldChar w:fldCharType="begin"/>
          </w:r>
          <w:r>
            <w:instrText xml:space="preserve"> PAGEREF _Toc31268 \h </w:instrText>
          </w:r>
          <w:r>
            <w:fldChar w:fldCharType="separate"/>
          </w:r>
          <w:r>
            <w:t>5</w:t>
          </w:r>
          <w:r>
            <w:fldChar w:fldCharType="end"/>
          </w:r>
          <w:r>
            <w:rPr>
              <w:rFonts w:hint="eastAsia" w:ascii="宋体" w:hAnsi="宋体" w:eastAsia="宋体" w:cs="宋体"/>
              <w:bCs w:val="0"/>
              <w:szCs w:val="30"/>
            </w:rPr>
            <w:fldChar w:fldCharType="end"/>
          </w:r>
        </w:p>
        <w:p>
          <w:pPr>
            <w:pStyle w:val="8"/>
            <w:tabs>
              <w:tab w:val="right" w:leader="dot" w:pos="8306"/>
            </w:tabs>
          </w:pPr>
          <w:r>
            <w:rPr>
              <w:rFonts w:hint="eastAsia" w:ascii="宋体" w:hAnsi="宋体" w:eastAsia="宋体" w:cs="宋体"/>
              <w:bCs w:val="0"/>
              <w:szCs w:val="30"/>
            </w:rPr>
            <w:fldChar w:fldCharType="begin"/>
          </w:r>
          <w:r>
            <w:rPr>
              <w:rFonts w:hint="eastAsia" w:ascii="宋体" w:hAnsi="宋体" w:eastAsia="宋体" w:cs="宋体"/>
              <w:bCs w:val="0"/>
              <w:szCs w:val="30"/>
            </w:rPr>
            <w:instrText xml:space="preserve"> HYPERLINK \l _Toc28796 </w:instrText>
          </w:r>
          <w:r>
            <w:rPr>
              <w:rFonts w:hint="eastAsia" w:ascii="宋体" w:hAnsi="宋体" w:eastAsia="宋体" w:cs="宋体"/>
              <w:bCs w:val="0"/>
              <w:szCs w:val="30"/>
            </w:rPr>
            <w:fldChar w:fldCharType="separate"/>
          </w:r>
          <w:r>
            <w:rPr>
              <w:rFonts w:hint="eastAsia" w:ascii="仿宋_GB2312" w:hAnsi="仿宋_GB2312" w:eastAsia="仿宋_GB2312" w:cs="仿宋_GB2312"/>
              <w:szCs w:val="32"/>
            </w:rPr>
            <w:t>请列表、分项说明对选手理论知识、工作能力的要求以及各项要求的权重比例。例如下表：</w:t>
          </w:r>
          <w:r>
            <w:tab/>
          </w:r>
          <w:r>
            <w:fldChar w:fldCharType="begin"/>
          </w:r>
          <w:r>
            <w:instrText xml:space="preserve"> PAGEREF _Toc28796 \h </w:instrText>
          </w:r>
          <w:r>
            <w:fldChar w:fldCharType="separate"/>
          </w:r>
          <w:r>
            <w:t>5</w:t>
          </w:r>
          <w:r>
            <w:fldChar w:fldCharType="end"/>
          </w:r>
          <w:r>
            <w:rPr>
              <w:rFonts w:hint="eastAsia" w:ascii="宋体" w:hAnsi="宋体" w:eastAsia="宋体" w:cs="宋体"/>
              <w:bCs w:val="0"/>
              <w:szCs w:val="30"/>
            </w:rPr>
            <w:fldChar w:fldCharType="end"/>
          </w:r>
        </w:p>
        <w:p>
          <w:pPr>
            <w:pStyle w:val="7"/>
            <w:tabs>
              <w:tab w:val="right" w:leader="dot" w:pos="8306"/>
            </w:tabs>
          </w:pPr>
          <w:r>
            <w:rPr>
              <w:rFonts w:hint="eastAsia" w:ascii="宋体" w:hAnsi="宋体" w:eastAsia="宋体" w:cs="宋体"/>
              <w:bCs w:val="0"/>
              <w:szCs w:val="30"/>
            </w:rPr>
            <w:fldChar w:fldCharType="begin"/>
          </w:r>
          <w:r>
            <w:rPr>
              <w:rFonts w:hint="eastAsia" w:ascii="宋体" w:hAnsi="宋体" w:eastAsia="宋体" w:cs="宋体"/>
              <w:bCs w:val="0"/>
              <w:szCs w:val="30"/>
            </w:rPr>
            <w:instrText xml:space="preserve"> HYPERLINK \l _Toc7872 </w:instrText>
          </w:r>
          <w:r>
            <w:rPr>
              <w:rFonts w:hint="eastAsia" w:ascii="宋体" w:hAnsi="宋体" w:eastAsia="宋体" w:cs="宋体"/>
              <w:bCs w:val="0"/>
              <w:szCs w:val="30"/>
            </w:rPr>
            <w:fldChar w:fldCharType="separate"/>
          </w:r>
          <w:r>
            <w:rPr>
              <w:rFonts w:hint="eastAsia" w:ascii="黑体" w:hAnsi="黑体" w:eastAsia="黑体" w:cs="黑体"/>
              <w:bCs/>
              <w:szCs w:val="32"/>
            </w:rPr>
            <w:t>二、试题与评判标准</w:t>
          </w:r>
          <w:r>
            <w:tab/>
          </w:r>
          <w:r>
            <w:fldChar w:fldCharType="begin"/>
          </w:r>
          <w:r>
            <w:instrText xml:space="preserve"> PAGEREF _Toc7872 \h </w:instrText>
          </w:r>
          <w:r>
            <w:fldChar w:fldCharType="separate"/>
          </w:r>
          <w:r>
            <w:t>9</w:t>
          </w:r>
          <w:r>
            <w:fldChar w:fldCharType="end"/>
          </w:r>
          <w:r>
            <w:rPr>
              <w:rFonts w:hint="eastAsia" w:ascii="宋体" w:hAnsi="宋体" w:eastAsia="宋体" w:cs="宋体"/>
              <w:bCs w:val="0"/>
              <w:szCs w:val="30"/>
            </w:rPr>
            <w:fldChar w:fldCharType="end"/>
          </w:r>
        </w:p>
        <w:p>
          <w:pPr>
            <w:pStyle w:val="8"/>
            <w:tabs>
              <w:tab w:val="right" w:leader="dot" w:pos="8306"/>
            </w:tabs>
          </w:pPr>
          <w:r>
            <w:rPr>
              <w:rFonts w:hint="eastAsia" w:ascii="宋体" w:hAnsi="宋体" w:eastAsia="宋体" w:cs="宋体"/>
              <w:bCs w:val="0"/>
              <w:szCs w:val="30"/>
            </w:rPr>
            <w:fldChar w:fldCharType="begin"/>
          </w:r>
          <w:r>
            <w:rPr>
              <w:rFonts w:hint="eastAsia" w:ascii="宋体" w:hAnsi="宋体" w:eastAsia="宋体" w:cs="宋体"/>
              <w:bCs w:val="0"/>
              <w:szCs w:val="30"/>
            </w:rPr>
            <w:instrText xml:space="preserve"> HYPERLINK \l _Toc4796 </w:instrText>
          </w:r>
          <w:r>
            <w:rPr>
              <w:rFonts w:hint="eastAsia" w:ascii="宋体" w:hAnsi="宋体" w:eastAsia="宋体" w:cs="宋体"/>
              <w:bCs w:val="0"/>
              <w:szCs w:val="30"/>
            </w:rPr>
            <w:fldChar w:fldCharType="separate"/>
          </w:r>
          <w:r>
            <w:rPr>
              <w:rFonts w:hint="eastAsia" w:ascii="楷体" w:hAnsi="楷体" w:eastAsia="楷体" w:cs="楷体"/>
              <w:bCs w:val="0"/>
              <w:szCs w:val="32"/>
            </w:rPr>
            <w:t>（一）试题（样题）</w:t>
          </w:r>
          <w:r>
            <w:tab/>
          </w:r>
          <w:r>
            <w:fldChar w:fldCharType="begin"/>
          </w:r>
          <w:r>
            <w:instrText xml:space="preserve"> PAGEREF _Toc4796 \h </w:instrText>
          </w:r>
          <w:r>
            <w:fldChar w:fldCharType="separate"/>
          </w:r>
          <w:r>
            <w:t>9</w:t>
          </w:r>
          <w:r>
            <w:fldChar w:fldCharType="end"/>
          </w:r>
          <w:r>
            <w:rPr>
              <w:rFonts w:hint="eastAsia" w:ascii="宋体" w:hAnsi="宋体" w:eastAsia="宋体" w:cs="宋体"/>
              <w:bCs w:val="0"/>
              <w:szCs w:val="30"/>
            </w:rPr>
            <w:fldChar w:fldCharType="end"/>
          </w:r>
        </w:p>
        <w:p>
          <w:pPr>
            <w:pStyle w:val="8"/>
            <w:tabs>
              <w:tab w:val="right" w:leader="dot" w:pos="8306"/>
            </w:tabs>
          </w:pPr>
          <w:r>
            <w:rPr>
              <w:rFonts w:hint="eastAsia" w:ascii="宋体" w:hAnsi="宋体" w:eastAsia="宋体" w:cs="宋体"/>
              <w:bCs w:val="0"/>
              <w:szCs w:val="30"/>
            </w:rPr>
            <w:fldChar w:fldCharType="begin"/>
          </w:r>
          <w:r>
            <w:rPr>
              <w:rFonts w:hint="eastAsia" w:ascii="宋体" w:hAnsi="宋体" w:eastAsia="宋体" w:cs="宋体"/>
              <w:bCs w:val="0"/>
              <w:szCs w:val="30"/>
            </w:rPr>
            <w:instrText xml:space="preserve"> HYPERLINK \l _Toc25180 </w:instrText>
          </w:r>
          <w:r>
            <w:rPr>
              <w:rFonts w:hint="eastAsia" w:ascii="宋体" w:hAnsi="宋体" w:eastAsia="宋体" w:cs="宋体"/>
              <w:bCs w:val="0"/>
              <w:szCs w:val="30"/>
            </w:rPr>
            <w:fldChar w:fldCharType="separate"/>
          </w:r>
          <w:r>
            <w:rPr>
              <w:rFonts w:eastAsia="楷体"/>
              <w:bCs w:val="0"/>
              <w:szCs w:val="32"/>
            </w:rPr>
            <w:t>（二）比赛时间及试题具体内容</w:t>
          </w:r>
          <w:r>
            <w:tab/>
          </w:r>
          <w:r>
            <w:fldChar w:fldCharType="begin"/>
          </w:r>
          <w:r>
            <w:instrText xml:space="preserve"> PAGEREF _Toc25180 \h </w:instrText>
          </w:r>
          <w:r>
            <w:fldChar w:fldCharType="separate"/>
          </w:r>
          <w:r>
            <w:t>10</w:t>
          </w:r>
          <w:r>
            <w:fldChar w:fldCharType="end"/>
          </w:r>
          <w:r>
            <w:rPr>
              <w:rFonts w:hint="eastAsia" w:ascii="宋体" w:hAnsi="宋体" w:eastAsia="宋体" w:cs="宋体"/>
              <w:bCs w:val="0"/>
              <w:szCs w:val="30"/>
            </w:rPr>
            <w:fldChar w:fldCharType="end"/>
          </w:r>
        </w:p>
        <w:p>
          <w:pPr>
            <w:pStyle w:val="8"/>
            <w:tabs>
              <w:tab w:val="right" w:leader="dot" w:pos="8306"/>
            </w:tabs>
          </w:pPr>
          <w:r>
            <w:rPr>
              <w:rFonts w:hint="eastAsia" w:ascii="宋体" w:hAnsi="宋体" w:eastAsia="宋体" w:cs="宋体"/>
              <w:bCs w:val="0"/>
              <w:szCs w:val="30"/>
            </w:rPr>
            <w:fldChar w:fldCharType="begin"/>
          </w:r>
          <w:r>
            <w:rPr>
              <w:rFonts w:hint="eastAsia" w:ascii="宋体" w:hAnsi="宋体" w:eastAsia="宋体" w:cs="宋体"/>
              <w:bCs w:val="0"/>
              <w:szCs w:val="30"/>
            </w:rPr>
            <w:instrText xml:space="preserve"> HYPERLINK \l _Toc14577 </w:instrText>
          </w:r>
          <w:r>
            <w:rPr>
              <w:rFonts w:hint="eastAsia" w:ascii="宋体" w:hAnsi="宋体" w:eastAsia="宋体" w:cs="宋体"/>
              <w:bCs w:val="0"/>
              <w:szCs w:val="30"/>
            </w:rPr>
            <w:fldChar w:fldCharType="separate"/>
          </w:r>
          <w:r>
            <w:rPr>
              <w:rFonts w:hint="eastAsia" w:ascii="楷体" w:hAnsi="楷体" w:eastAsia="楷体" w:cs="楷体"/>
              <w:bCs w:val="0"/>
              <w:szCs w:val="32"/>
            </w:rPr>
            <w:t>（三）评判标准</w:t>
          </w:r>
          <w:r>
            <w:tab/>
          </w:r>
          <w:r>
            <w:fldChar w:fldCharType="begin"/>
          </w:r>
          <w:r>
            <w:instrText xml:space="preserve"> PAGEREF _Toc14577 \h </w:instrText>
          </w:r>
          <w:r>
            <w:fldChar w:fldCharType="separate"/>
          </w:r>
          <w:r>
            <w:t>13</w:t>
          </w:r>
          <w:r>
            <w:fldChar w:fldCharType="end"/>
          </w:r>
          <w:r>
            <w:rPr>
              <w:rFonts w:hint="eastAsia" w:ascii="宋体" w:hAnsi="宋体" w:eastAsia="宋体" w:cs="宋体"/>
              <w:bCs w:val="0"/>
              <w:szCs w:val="30"/>
            </w:rPr>
            <w:fldChar w:fldCharType="end"/>
          </w:r>
        </w:p>
        <w:p>
          <w:pPr>
            <w:pStyle w:val="7"/>
            <w:tabs>
              <w:tab w:val="right" w:leader="dot" w:pos="8306"/>
            </w:tabs>
          </w:pPr>
          <w:r>
            <w:rPr>
              <w:rFonts w:hint="eastAsia" w:ascii="宋体" w:hAnsi="宋体" w:eastAsia="宋体" w:cs="宋体"/>
              <w:bCs w:val="0"/>
              <w:szCs w:val="30"/>
            </w:rPr>
            <w:fldChar w:fldCharType="begin"/>
          </w:r>
          <w:r>
            <w:rPr>
              <w:rFonts w:hint="eastAsia" w:ascii="宋体" w:hAnsi="宋体" w:eastAsia="宋体" w:cs="宋体"/>
              <w:bCs w:val="0"/>
              <w:szCs w:val="30"/>
            </w:rPr>
            <w:instrText xml:space="preserve"> HYPERLINK \l _Toc19527 </w:instrText>
          </w:r>
          <w:r>
            <w:rPr>
              <w:rFonts w:hint="eastAsia" w:ascii="宋体" w:hAnsi="宋体" w:eastAsia="宋体" w:cs="宋体"/>
              <w:bCs w:val="0"/>
              <w:szCs w:val="30"/>
            </w:rPr>
            <w:fldChar w:fldCharType="separate"/>
          </w:r>
          <w:r>
            <w:rPr>
              <w:rFonts w:hint="eastAsia" w:ascii="黑体" w:hAnsi="黑体" w:eastAsia="黑体" w:cs="黑体"/>
              <w:bCs/>
              <w:szCs w:val="32"/>
            </w:rPr>
            <w:t>三、评分流程及考核细则</w:t>
          </w:r>
          <w:r>
            <w:tab/>
          </w:r>
          <w:r>
            <w:fldChar w:fldCharType="begin"/>
          </w:r>
          <w:r>
            <w:instrText xml:space="preserve"> PAGEREF _Toc19527 \h </w:instrText>
          </w:r>
          <w:r>
            <w:fldChar w:fldCharType="separate"/>
          </w:r>
          <w:r>
            <w:t>17</w:t>
          </w:r>
          <w:r>
            <w:fldChar w:fldCharType="end"/>
          </w:r>
          <w:r>
            <w:rPr>
              <w:rFonts w:hint="eastAsia" w:ascii="宋体" w:hAnsi="宋体" w:eastAsia="宋体" w:cs="宋体"/>
              <w:bCs w:val="0"/>
              <w:szCs w:val="30"/>
            </w:rPr>
            <w:fldChar w:fldCharType="end"/>
          </w:r>
        </w:p>
        <w:p>
          <w:pPr>
            <w:pStyle w:val="8"/>
            <w:tabs>
              <w:tab w:val="right" w:leader="dot" w:pos="8306"/>
            </w:tabs>
          </w:pPr>
          <w:r>
            <w:rPr>
              <w:rFonts w:hint="eastAsia" w:ascii="宋体" w:hAnsi="宋体" w:eastAsia="宋体" w:cs="宋体"/>
              <w:bCs w:val="0"/>
              <w:szCs w:val="30"/>
            </w:rPr>
            <w:fldChar w:fldCharType="begin"/>
          </w:r>
          <w:r>
            <w:rPr>
              <w:rFonts w:hint="eastAsia" w:ascii="宋体" w:hAnsi="宋体" w:eastAsia="宋体" w:cs="宋体"/>
              <w:bCs w:val="0"/>
              <w:szCs w:val="30"/>
            </w:rPr>
            <w:instrText xml:space="preserve"> HYPERLINK \l _Toc22194 </w:instrText>
          </w:r>
          <w:r>
            <w:rPr>
              <w:rFonts w:hint="eastAsia" w:ascii="宋体" w:hAnsi="宋体" w:eastAsia="宋体" w:cs="宋体"/>
              <w:bCs w:val="0"/>
              <w:szCs w:val="30"/>
            </w:rPr>
            <w:fldChar w:fldCharType="separate"/>
          </w:r>
          <w:r>
            <w:rPr>
              <w:rFonts w:hint="eastAsia" w:ascii="仿宋_GB2312" w:hAnsi="仿宋_GB2312" w:eastAsia="仿宋_GB2312" w:cs="仿宋_GB2312"/>
              <w:szCs w:val="32"/>
            </w:rPr>
            <w:t>（</w:t>
          </w:r>
          <w:r>
            <w:rPr>
              <w:rFonts w:hint="eastAsia" w:ascii="仿宋_GB2312" w:hAnsi="仿宋_GB2312" w:eastAsia="仿宋_GB2312" w:cs="仿宋_GB2312"/>
              <w:szCs w:val="32"/>
              <w:lang w:eastAsia="zh-Hans"/>
            </w:rPr>
            <w:t>二</w:t>
          </w:r>
          <w:r>
            <w:rPr>
              <w:rFonts w:hint="eastAsia" w:ascii="仿宋_GB2312" w:hAnsi="仿宋_GB2312" w:eastAsia="仿宋_GB2312" w:cs="仿宋_GB2312"/>
              <w:szCs w:val="32"/>
            </w:rPr>
            <w:t>）竞赛满分为 100 分。</w:t>
          </w:r>
          <w:r>
            <w:tab/>
          </w:r>
          <w:r>
            <w:fldChar w:fldCharType="begin"/>
          </w:r>
          <w:r>
            <w:instrText xml:space="preserve"> PAGEREF _Toc22194 \h </w:instrText>
          </w:r>
          <w:r>
            <w:fldChar w:fldCharType="separate"/>
          </w:r>
          <w:r>
            <w:t>17</w:t>
          </w:r>
          <w:r>
            <w:fldChar w:fldCharType="end"/>
          </w:r>
          <w:r>
            <w:rPr>
              <w:rFonts w:hint="eastAsia" w:ascii="宋体" w:hAnsi="宋体" w:eastAsia="宋体" w:cs="宋体"/>
              <w:bCs w:val="0"/>
              <w:szCs w:val="30"/>
            </w:rPr>
            <w:fldChar w:fldCharType="end"/>
          </w:r>
        </w:p>
        <w:p>
          <w:pPr>
            <w:pStyle w:val="7"/>
            <w:tabs>
              <w:tab w:val="right" w:leader="dot" w:pos="8306"/>
            </w:tabs>
          </w:pPr>
          <w:r>
            <w:rPr>
              <w:rFonts w:hint="eastAsia" w:ascii="宋体" w:hAnsi="宋体" w:eastAsia="宋体" w:cs="宋体"/>
              <w:bCs w:val="0"/>
              <w:szCs w:val="30"/>
            </w:rPr>
            <w:fldChar w:fldCharType="begin"/>
          </w:r>
          <w:r>
            <w:rPr>
              <w:rFonts w:hint="eastAsia" w:ascii="宋体" w:hAnsi="宋体" w:eastAsia="宋体" w:cs="宋体"/>
              <w:bCs w:val="0"/>
              <w:szCs w:val="30"/>
            </w:rPr>
            <w:instrText xml:space="preserve"> HYPERLINK \l _Toc3358 </w:instrText>
          </w:r>
          <w:r>
            <w:rPr>
              <w:rFonts w:hint="eastAsia" w:ascii="宋体" w:hAnsi="宋体" w:eastAsia="宋体" w:cs="宋体"/>
              <w:bCs w:val="0"/>
              <w:szCs w:val="30"/>
            </w:rPr>
            <w:fldChar w:fldCharType="separate"/>
          </w:r>
          <w:r>
            <w:rPr>
              <w:rFonts w:hint="eastAsia" w:ascii="黑体" w:hAnsi="黑体" w:eastAsia="黑体" w:cs="黑体"/>
              <w:bCs/>
              <w:szCs w:val="32"/>
            </w:rPr>
            <w:t>四、竞赛场地、设施设备安排</w:t>
          </w:r>
          <w:r>
            <w:tab/>
          </w:r>
          <w:r>
            <w:fldChar w:fldCharType="begin"/>
          </w:r>
          <w:r>
            <w:instrText xml:space="preserve"> PAGEREF _Toc3358 \h </w:instrText>
          </w:r>
          <w:r>
            <w:fldChar w:fldCharType="separate"/>
          </w:r>
          <w:r>
            <w:t>19</w:t>
          </w:r>
          <w:r>
            <w:fldChar w:fldCharType="end"/>
          </w:r>
          <w:r>
            <w:rPr>
              <w:rFonts w:hint="eastAsia" w:ascii="宋体" w:hAnsi="宋体" w:eastAsia="宋体" w:cs="宋体"/>
              <w:bCs w:val="0"/>
              <w:szCs w:val="30"/>
            </w:rPr>
            <w:fldChar w:fldCharType="end"/>
          </w:r>
        </w:p>
        <w:p>
          <w:pPr>
            <w:pStyle w:val="8"/>
            <w:tabs>
              <w:tab w:val="right" w:leader="dot" w:pos="8306"/>
            </w:tabs>
          </w:pPr>
          <w:r>
            <w:rPr>
              <w:rFonts w:hint="eastAsia" w:ascii="宋体" w:hAnsi="宋体" w:eastAsia="宋体" w:cs="宋体"/>
              <w:bCs w:val="0"/>
              <w:szCs w:val="30"/>
            </w:rPr>
            <w:fldChar w:fldCharType="begin"/>
          </w:r>
          <w:r>
            <w:rPr>
              <w:rFonts w:hint="eastAsia" w:ascii="宋体" w:hAnsi="宋体" w:eastAsia="宋体" w:cs="宋体"/>
              <w:bCs w:val="0"/>
              <w:szCs w:val="30"/>
            </w:rPr>
            <w:instrText xml:space="preserve"> HYPERLINK \l _Toc16388 </w:instrText>
          </w:r>
          <w:r>
            <w:rPr>
              <w:rFonts w:hint="eastAsia" w:ascii="宋体" w:hAnsi="宋体" w:eastAsia="宋体" w:cs="宋体"/>
              <w:bCs w:val="0"/>
              <w:szCs w:val="30"/>
            </w:rPr>
            <w:fldChar w:fldCharType="separate"/>
          </w:r>
          <w:r>
            <w:rPr>
              <w:rFonts w:hint="eastAsia" w:ascii="楷体" w:hAnsi="楷体" w:eastAsia="楷体" w:cs="楷体"/>
              <w:bCs w:val="0"/>
              <w:szCs w:val="32"/>
            </w:rPr>
            <w:t>（一）赛场规格要求</w:t>
          </w:r>
          <w:r>
            <w:tab/>
          </w:r>
          <w:r>
            <w:fldChar w:fldCharType="begin"/>
          </w:r>
          <w:r>
            <w:instrText xml:space="preserve"> PAGEREF _Toc16388 \h </w:instrText>
          </w:r>
          <w:r>
            <w:fldChar w:fldCharType="separate"/>
          </w:r>
          <w:r>
            <w:t>19</w:t>
          </w:r>
          <w:r>
            <w:fldChar w:fldCharType="end"/>
          </w:r>
          <w:r>
            <w:rPr>
              <w:rFonts w:hint="eastAsia" w:ascii="宋体" w:hAnsi="宋体" w:eastAsia="宋体" w:cs="宋体"/>
              <w:bCs w:val="0"/>
              <w:szCs w:val="30"/>
            </w:rPr>
            <w:fldChar w:fldCharType="end"/>
          </w:r>
        </w:p>
        <w:p>
          <w:pPr>
            <w:pStyle w:val="8"/>
            <w:tabs>
              <w:tab w:val="right" w:leader="dot" w:pos="8306"/>
            </w:tabs>
          </w:pPr>
          <w:r>
            <w:rPr>
              <w:rFonts w:hint="eastAsia" w:ascii="宋体" w:hAnsi="宋体" w:eastAsia="宋体" w:cs="宋体"/>
              <w:bCs w:val="0"/>
              <w:szCs w:val="30"/>
            </w:rPr>
            <w:fldChar w:fldCharType="begin"/>
          </w:r>
          <w:r>
            <w:rPr>
              <w:rFonts w:hint="eastAsia" w:ascii="宋体" w:hAnsi="宋体" w:eastAsia="宋体" w:cs="宋体"/>
              <w:bCs w:val="0"/>
              <w:szCs w:val="30"/>
            </w:rPr>
            <w:instrText xml:space="preserve"> HYPERLINK \l _Toc24382 </w:instrText>
          </w:r>
          <w:r>
            <w:rPr>
              <w:rFonts w:hint="eastAsia" w:ascii="宋体" w:hAnsi="宋体" w:eastAsia="宋体" w:cs="宋体"/>
              <w:bCs w:val="0"/>
              <w:szCs w:val="30"/>
            </w:rPr>
            <w:fldChar w:fldCharType="separate"/>
          </w:r>
          <w:r>
            <w:rPr>
              <w:rFonts w:hint="eastAsia" w:eastAsia="楷体"/>
              <w:bCs w:val="0"/>
              <w:szCs w:val="32"/>
            </w:rPr>
            <w:t xml:space="preserve">（二） </w:t>
          </w:r>
          <w:r>
            <w:rPr>
              <w:rFonts w:eastAsia="楷体"/>
              <w:bCs w:val="0"/>
              <w:szCs w:val="32"/>
            </w:rPr>
            <w:t>场地布局图</w:t>
          </w:r>
          <w:r>
            <w:tab/>
          </w:r>
          <w:r>
            <w:fldChar w:fldCharType="begin"/>
          </w:r>
          <w:r>
            <w:instrText xml:space="preserve"> PAGEREF _Toc24382 \h </w:instrText>
          </w:r>
          <w:r>
            <w:fldChar w:fldCharType="separate"/>
          </w:r>
          <w:r>
            <w:t>20</w:t>
          </w:r>
          <w:r>
            <w:fldChar w:fldCharType="end"/>
          </w:r>
          <w:r>
            <w:rPr>
              <w:rFonts w:hint="eastAsia" w:ascii="宋体" w:hAnsi="宋体" w:eastAsia="宋体" w:cs="宋体"/>
              <w:bCs w:val="0"/>
              <w:szCs w:val="30"/>
            </w:rPr>
            <w:fldChar w:fldCharType="end"/>
          </w:r>
        </w:p>
        <w:p>
          <w:pPr>
            <w:pStyle w:val="8"/>
            <w:tabs>
              <w:tab w:val="right" w:leader="dot" w:pos="8306"/>
            </w:tabs>
          </w:pPr>
          <w:r>
            <w:rPr>
              <w:rFonts w:hint="eastAsia" w:ascii="宋体" w:hAnsi="宋体" w:eastAsia="宋体" w:cs="宋体"/>
              <w:bCs w:val="0"/>
              <w:szCs w:val="30"/>
            </w:rPr>
            <w:fldChar w:fldCharType="begin"/>
          </w:r>
          <w:r>
            <w:rPr>
              <w:rFonts w:hint="eastAsia" w:ascii="宋体" w:hAnsi="宋体" w:eastAsia="宋体" w:cs="宋体"/>
              <w:bCs w:val="0"/>
              <w:szCs w:val="30"/>
            </w:rPr>
            <w:instrText xml:space="preserve"> HYPERLINK \l _Toc27260 </w:instrText>
          </w:r>
          <w:r>
            <w:rPr>
              <w:rFonts w:hint="eastAsia" w:ascii="宋体" w:hAnsi="宋体" w:eastAsia="宋体" w:cs="宋体"/>
              <w:bCs w:val="0"/>
              <w:szCs w:val="30"/>
            </w:rPr>
            <w:fldChar w:fldCharType="separate"/>
          </w:r>
          <w:r>
            <w:rPr>
              <w:rFonts w:hint="eastAsia" w:ascii="楷体" w:hAnsi="楷体" w:eastAsia="楷体" w:cs="楷体"/>
              <w:bCs w:val="0"/>
              <w:szCs w:val="32"/>
            </w:rPr>
            <w:t>（三）基础设施清单</w:t>
          </w:r>
          <w:r>
            <w:tab/>
          </w:r>
          <w:r>
            <w:fldChar w:fldCharType="begin"/>
          </w:r>
          <w:r>
            <w:instrText xml:space="preserve"> PAGEREF _Toc27260 \h </w:instrText>
          </w:r>
          <w:r>
            <w:fldChar w:fldCharType="separate"/>
          </w:r>
          <w:r>
            <w:t>21</w:t>
          </w:r>
          <w:r>
            <w:fldChar w:fldCharType="end"/>
          </w:r>
          <w:r>
            <w:rPr>
              <w:rFonts w:hint="eastAsia" w:ascii="宋体" w:hAnsi="宋体" w:eastAsia="宋体" w:cs="宋体"/>
              <w:bCs w:val="0"/>
              <w:szCs w:val="30"/>
            </w:rPr>
            <w:fldChar w:fldCharType="end"/>
          </w:r>
        </w:p>
        <w:p>
          <w:pPr>
            <w:pStyle w:val="7"/>
            <w:tabs>
              <w:tab w:val="right" w:leader="dot" w:pos="8306"/>
            </w:tabs>
          </w:pPr>
          <w:r>
            <w:rPr>
              <w:rFonts w:hint="eastAsia" w:ascii="宋体" w:hAnsi="宋体" w:eastAsia="宋体" w:cs="宋体"/>
              <w:bCs w:val="0"/>
              <w:szCs w:val="30"/>
            </w:rPr>
            <w:fldChar w:fldCharType="begin"/>
          </w:r>
          <w:r>
            <w:rPr>
              <w:rFonts w:hint="eastAsia" w:ascii="宋体" w:hAnsi="宋体" w:eastAsia="宋体" w:cs="宋体"/>
              <w:bCs w:val="0"/>
              <w:szCs w:val="30"/>
            </w:rPr>
            <w:instrText xml:space="preserve"> HYPERLINK \l _Toc7152 </w:instrText>
          </w:r>
          <w:r>
            <w:rPr>
              <w:rFonts w:hint="eastAsia" w:ascii="宋体" w:hAnsi="宋体" w:eastAsia="宋体" w:cs="宋体"/>
              <w:bCs w:val="0"/>
              <w:szCs w:val="30"/>
            </w:rPr>
            <w:fldChar w:fldCharType="separate"/>
          </w:r>
          <w:r>
            <w:rPr>
              <w:rFonts w:hint="eastAsia" w:ascii="黑体" w:hAnsi="黑体" w:eastAsia="黑体" w:cs="黑体"/>
              <w:bCs/>
              <w:szCs w:val="32"/>
              <w:lang w:eastAsia="zh-Hans"/>
            </w:rPr>
            <w:t>五、</w:t>
          </w:r>
          <w:r>
            <w:rPr>
              <w:rFonts w:hint="eastAsia" w:ascii="黑体" w:hAnsi="黑体" w:eastAsia="黑体" w:cs="黑体"/>
              <w:bCs/>
              <w:szCs w:val="32"/>
            </w:rPr>
            <w:t>工具材料安排及清单</w:t>
          </w:r>
          <w:r>
            <w:tab/>
          </w:r>
          <w:r>
            <w:fldChar w:fldCharType="begin"/>
          </w:r>
          <w:r>
            <w:instrText xml:space="preserve"> PAGEREF _Toc7152 \h </w:instrText>
          </w:r>
          <w:r>
            <w:fldChar w:fldCharType="separate"/>
          </w:r>
          <w:r>
            <w:t>24</w:t>
          </w:r>
          <w:r>
            <w:fldChar w:fldCharType="end"/>
          </w:r>
          <w:r>
            <w:rPr>
              <w:rFonts w:hint="eastAsia" w:ascii="宋体" w:hAnsi="宋体" w:eastAsia="宋体" w:cs="宋体"/>
              <w:bCs w:val="0"/>
              <w:szCs w:val="30"/>
            </w:rPr>
            <w:fldChar w:fldCharType="end"/>
          </w:r>
        </w:p>
        <w:p>
          <w:pPr>
            <w:pStyle w:val="8"/>
            <w:tabs>
              <w:tab w:val="right" w:leader="dot" w:pos="8306"/>
            </w:tabs>
          </w:pPr>
          <w:r>
            <w:rPr>
              <w:rFonts w:hint="eastAsia" w:ascii="宋体" w:hAnsi="宋体" w:eastAsia="宋体" w:cs="宋体"/>
              <w:bCs w:val="0"/>
              <w:szCs w:val="30"/>
            </w:rPr>
            <w:fldChar w:fldCharType="begin"/>
          </w:r>
          <w:r>
            <w:rPr>
              <w:rFonts w:hint="eastAsia" w:ascii="宋体" w:hAnsi="宋体" w:eastAsia="宋体" w:cs="宋体"/>
              <w:bCs w:val="0"/>
              <w:szCs w:val="30"/>
            </w:rPr>
            <w:instrText xml:space="preserve"> HYPERLINK \l _Toc9269 </w:instrText>
          </w:r>
          <w:r>
            <w:rPr>
              <w:rFonts w:hint="eastAsia" w:ascii="宋体" w:hAnsi="宋体" w:eastAsia="宋体" w:cs="宋体"/>
              <w:bCs w:val="0"/>
              <w:szCs w:val="30"/>
            </w:rPr>
            <w:fldChar w:fldCharType="separate"/>
          </w:r>
          <w:r>
            <w:rPr>
              <w:rFonts w:hint="eastAsia" w:eastAsia="楷体"/>
              <w:bCs w:val="0"/>
              <w:szCs w:val="32"/>
              <w:lang w:eastAsia="zh-Hans"/>
            </w:rPr>
            <w:t>（一）工具软件：服务器安装的工具软件</w:t>
          </w:r>
          <w:r>
            <w:tab/>
          </w:r>
          <w:r>
            <w:fldChar w:fldCharType="begin"/>
          </w:r>
          <w:r>
            <w:instrText xml:space="preserve"> PAGEREF _Toc9269 \h </w:instrText>
          </w:r>
          <w:r>
            <w:fldChar w:fldCharType="separate"/>
          </w:r>
          <w:r>
            <w:t>24</w:t>
          </w:r>
          <w:r>
            <w:fldChar w:fldCharType="end"/>
          </w:r>
          <w:r>
            <w:rPr>
              <w:rFonts w:hint="eastAsia" w:ascii="宋体" w:hAnsi="宋体" w:eastAsia="宋体" w:cs="宋体"/>
              <w:bCs w:val="0"/>
              <w:szCs w:val="30"/>
            </w:rPr>
            <w:fldChar w:fldCharType="end"/>
          </w:r>
        </w:p>
        <w:p>
          <w:pPr>
            <w:pStyle w:val="8"/>
            <w:tabs>
              <w:tab w:val="right" w:leader="dot" w:pos="8306"/>
            </w:tabs>
          </w:pPr>
          <w:r>
            <w:rPr>
              <w:rFonts w:hint="eastAsia" w:ascii="宋体" w:hAnsi="宋体" w:eastAsia="宋体" w:cs="宋体"/>
              <w:bCs w:val="0"/>
              <w:szCs w:val="30"/>
            </w:rPr>
            <w:fldChar w:fldCharType="begin"/>
          </w:r>
          <w:r>
            <w:rPr>
              <w:rFonts w:hint="eastAsia" w:ascii="宋体" w:hAnsi="宋体" w:eastAsia="宋体" w:cs="宋体"/>
              <w:bCs w:val="0"/>
              <w:szCs w:val="30"/>
            </w:rPr>
            <w:instrText xml:space="preserve"> HYPERLINK \l _Toc13046 </w:instrText>
          </w:r>
          <w:r>
            <w:rPr>
              <w:rFonts w:hint="eastAsia" w:ascii="宋体" w:hAnsi="宋体" w:eastAsia="宋体" w:cs="宋体"/>
              <w:bCs w:val="0"/>
              <w:szCs w:val="30"/>
            </w:rPr>
            <w:fldChar w:fldCharType="separate"/>
          </w:r>
          <w:r>
            <w:rPr>
              <w:rFonts w:hint="eastAsia" w:ascii="楷体" w:hAnsi="楷体" w:eastAsia="楷体" w:cs="楷体"/>
              <w:bCs w:val="0"/>
              <w:szCs w:val="32"/>
              <w:lang w:eastAsia="zh-Hans"/>
            </w:rPr>
            <w:t>（二）参赛选手PC安装以下工具软件</w:t>
          </w:r>
          <w:r>
            <w:tab/>
          </w:r>
          <w:r>
            <w:fldChar w:fldCharType="begin"/>
          </w:r>
          <w:r>
            <w:instrText xml:space="preserve"> PAGEREF _Toc13046 \h </w:instrText>
          </w:r>
          <w:r>
            <w:fldChar w:fldCharType="separate"/>
          </w:r>
          <w:r>
            <w:t>24</w:t>
          </w:r>
          <w:r>
            <w:fldChar w:fldCharType="end"/>
          </w:r>
          <w:r>
            <w:rPr>
              <w:rFonts w:hint="eastAsia" w:ascii="宋体" w:hAnsi="宋体" w:eastAsia="宋体" w:cs="宋体"/>
              <w:bCs w:val="0"/>
              <w:szCs w:val="30"/>
            </w:rPr>
            <w:fldChar w:fldCharType="end"/>
          </w:r>
        </w:p>
        <w:p>
          <w:pPr>
            <w:pStyle w:val="8"/>
            <w:tabs>
              <w:tab w:val="right" w:leader="dot" w:pos="8306"/>
            </w:tabs>
          </w:pPr>
          <w:r>
            <w:rPr>
              <w:rFonts w:hint="eastAsia" w:ascii="宋体" w:hAnsi="宋体" w:eastAsia="宋体" w:cs="宋体"/>
              <w:bCs w:val="0"/>
              <w:szCs w:val="30"/>
            </w:rPr>
            <w:fldChar w:fldCharType="begin"/>
          </w:r>
          <w:r>
            <w:rPr>
              <w:rFonts w:hint="eastAsia" w:ascii="宋体" w:hAnsi="宋体" w:eastAsia="宋体" w:cs="宋体"/>
              <w:bCs w:val="0"/>
              <w:szCs w:val="30"/>
            </w:rPr>
            <w:instrText xml:space="preserve"> HYPERLINK \l _Toc22456 </w:instrText>
          </w:r>
          <w:r>
            <w:rPr>
              <w:rFonts w:hint="eastAsia" w:ascii="宋体" w:hAnsi="宋体" w:eastAsia="宋体" w:cs="宋体"/>
              <w:bCs w:val="0"/>
              <w:szCs w:val="30"/>
            </w:rPr>
            <w:fldChar w:fldCharType="separate"/>
          </w:r>
          <w:r>
            <w:rPr>
              <w:rFonts w:hint="eastAsia" w:ascii="楷体" w:hAnsi="楷体" w:eastAsia="楷体" w:cs="楷体"/>
              <w:bCs w:val="0"/>
              <w:szCs w:val="32"/>
              <w:lang w:eastAsia="zh-CN"/>
            </w:rPr>
            <w:t>（</w:t>
          </w:r>
          <w:r>
            <w:rPr>
              <w:rFonts w:hint="eastAsia" w:ascii="楷体" w:hAnsi="楷体" w:eastAsia="楷体" w:cs="楷体"/>
              <w:bCs w:val="0"/>
              <w:szCs w:val="32"/>
              <w:lang w:val="en-US" w:eastAsia="zh-CN"/>
            </w:rPr>
            <w:t>三）</w:t>
          </w:r>
          <w:r>
            <w:rPr>
              <w:rFonts w:hint="eastAsia" w:ascii="楷体" w:hAnsi="楷体" w:eastAsia="楷体" w:cs="楷体"/>
              <w:bCs w:val="0"/>
              <w:szCs w:val="32"/>
              <w:lang w:eastAsia="zh-Hans"/>
            </w:rPr>
            <w:t>虚拟化开发环境参数</w:t>
          </w:r>
          <w:r>
            <w:tab/>
          </w:r>
          <w:r>
            <w:fldChar w:fldCharType="begin"/>
          </w:r>
          <w:r>
            <w:instrText xml:space="preserve"> PAGEREF _Toc22456 \h </w:instrText>
          </w:r>
          <w:r>
            <w:fldChar w:fldCharType="separate"/>
          </w:r>
          <w:r>
            <w:t>25</w:t>
          </w:r>
          <w:r>
            <w:fldChar w:fldCharType="end"/>
          </w:r>
          <w:r>
            <w:rPr>
              <w:rFonts w:hint="eastAsia" w:ascii="宋体" w:hAnsi="宋体" w:eastAsia="宋体" w:cs="宋体"/>
              <w:bCs w:val="0"/>
              <w:szCs w:val="30"/>
            </w:rPr>
            <w:fldChar w:fldCharType="end"/>
          </w:r>
        </w:p>
        <w:p>
          <w:pPr>
            <w:pStyle w:val="8"/>
            <w:tabs>
              <w:tab w:val="right" w:leader="dot" w:pos="8306"/>
            </w:tabs>
          </w:pPr>
          <w:r>
            <w:rPr>
              <w:rFonts w:hint="eastAsia" w:ascii="宋体" w:hAnsi="宋体" w:eastAsia="宋体" w:cs="宋体"/>
              <w:bCs w:val="0"/>
              <w:szCs w:val="30"/>
            </w:rPr>
            <w:fldChar w:fldCharType="begin"/>
          </w:r>
          <w:r>
            <w:rPr>
              <w:rFonts w:hint="eastAsia" w:ascii="宋体" w:hAnsi="宋体" w:eastAsia="宋体" w:cs="宋体"/>
              <w:bCs w:val="0"/>
              <w:szCs w:val="30"/>
            </w:rPr>
            <w:instrText xml:space="preserve"> HYPERLINK \l _Toc24402 </w:instrText>
          </w:r>
          <w:r>
            <w:rPr>
              <w:rFonts w:hint="eastAsia" w:ascii="宋体" w:hAnsi="宋体" w:eastAsia="宋体" w:cs="宋体"/>
              <w:bCs w:val="0"/>
              <w:szCs w:val="30"/>
            </w:rPr>
            <w:fldChar w:fldCharType="separate"/>
          </w:r>
          <w:r>
            <w:rPr>
              <w:rFonts w:hint="eastAsia" w:eastAsia="楷体"/>
              <w:bCs w:val="0"/>
              <w:szCs w:val="32"/>
              <w:lang w:val="en-GB" w:eastAsia="zh-CN"/>
            </w:rPr>
            <w:t>（</w:t>
          </w:r>
          <w:r>
            <w:rPr>
              <w:rFonts w:hint="eastAsia" w:eastAsia="楷体"/>
              <w:bCs w:val="0"/>
              <w:szCs w:val="32"/>
              <w:lang w:val="en-US" w:eastAsia="zh-CN"/>
            </w:rPr>
            <w:t>三）</w:t>
          </w:r>
          <w:r>
            <w:rPr>
              <w:rFonts w:hint="eastAsia" w:eastAsia="楷体"/>
              <w:bCs w:val="0"/>
              <w:szCs w:val="32"/>
              <w:lang w:val="en-GB" w:eastAsia="zh-Hans"/>
            </w:rPr>
            <w:t>决赛场地禁止自带使用的设备和材料：</w:t>
          </w:r>
          <w:r>
            <w:tab/>
          </w:r>
          <w:r>
            <w:fldChar w:fldCharType="begin"/>
          </w:r>
          <w:r>
            <w:instrText xml:space="preserve"> PAGEREF _Toc24402 \h </w:instrText>
          </w:r>
          <w:r>
            <w:fldChar w:fldCharType="separate"/>
          </w:r>
          <w:r>
            <w:t>26</w:t>
          </w:r>
          <w:r>
            <w:fldChar w:fldCharType="end"/>
          </w:r>
          <w:r>
            <w:rPr>
              <w:rFonts w:hint="eastAsia" w:ascii="宋体" w:hAnsi="宋体" w:eastAsia="宋体" w:cs="宋体"/>
              <w:bCs w:val="0"/>
              <w:szCs w:val="30"/>
            </w:rPr>
            <w:fldChar w:fldCharType="end"/>
          </w:r>
        </w:p>
        <w:p>
          <w:pPr>
            <w:pStyle w:val="7"/>
            <w:tabs>
              <w:tab w:val="right" w:leader="dot" w:pos="8306"/>
            </w:tabs>
          </w:pPr>
          <w:r>
            <w:rPr>
              <w:rFonts w:hint="eastAsia" w:ascii="宋体" w:hAnsi="宋体" w:eastAsia="宋体" w:cs="宋体"/>
              <w:bCs w:val="0"/>
              <w:szCs w:val="30"/>
            </w:rPr>
            <w:fldChar w:fldCharType="begin"/>
          </w:r>
          <w:r>
            <w:rPr>
              <w:rFonts w:hint="eastAsia" w:ascii="宋体" w:hAnsi="宋体" w:eastAsia="宋体" w:cs="宋体"/>
              <w:bCs w:val="0"/>
              <w:szCs w:val="30"/>
            </w:rPr>
            <w:instrText xml:space="preserve"> HYPERLINK \l _Toc27670 </w:instrText>
          </w:r>
          <w:r>
            <w:rPr>
              <w:rFonts w:hint="eastAsia" w:ascii="宋体" w:hAnsi="宋体" w:eastAsia="宋体" w:cs="宋体"/>
              <w:bCs w:val="0"/>
              <w:szCs w:val="30"/>
            </w:rPr>
            <w:fldChar w:fldCharType="separate"/>
          </w:r>
          <w:r>
            <w:rPr>
              <w:rFonts w:hint="eastAsia" w:ascii="仿宋_GB2312" w:hAnsi="仿宋_GB2312" w:eastAsia="仿宋_GB2312" w:cs="仿宋_GB2312"/>
              <w:szCs w:val="32"/>
            </w:rPr>
            <w:t>六、项目特殊说明</w:t>
          </w:r>
          <w:r>
            <w:tab/>
          </w:r>
          <w:r>
            <w:fldChar w:fldCharType="begin"/>
          </w:r>
          <w:r>
            <w:instrText xml:space="preserve"> PAGEREF _Toc27670 \h </w:instrText>
          </w:r>
          <w:r>
            <w:fldChar w:fldCharType="separate"/>
          </w:r>
          <w:r>
            <w:t>26</w:t>
          </w:r>
          <w:r>
            <w:fldChar w:fldCharType="end"/>
          </w:r>
          <w:r>
            <w:rPr>
              <w:rFonts w:hint="eastAsia" w:ascii="宋体" w:hAnsi="宋体" w:eastAsia="宋体" w:cs="宋体"/>
              <w:bCs w:val="0"/>
              <w:szCs w:val="30"/>
            </w:rPr>
            <w:fldChar w:fldCharType="end"/>
          </w:r>
        </w:p>
        <w:p>
          <w:pPr>
            <w:pStyle w:val="8"/>
            <w:tabs>
              <w:tab w:val="right" w:leader="dot" w:pos="8306"/>
            </w:tabs>
          </w:pPr>
          <w:r>
            <w:rPr>
              <w:rFonts w:hint="eastAsia" w:ascii="宋体" w:hAnsi="宋体" w:eastAsia="宋体" w:cs="宋体"/>
              <w:bCs w:val="0"/>
              <w:szCs w:val="30"/>
            </w:rPr>
            <w:fldChar w:fldCharType="begin"/>
          </w:r>
          <w:r>
            <w:rPr>
              <w:rFonts w:hint="eastAsia" w:ascii="宋体" w:hAnsi="宋体" w:eastAsia="宋体" w:cs="宋体"/>
              <w:bCs w:val="0"/>
              <w:szCs w:val="30"/>
            </w:rPr>
            <w:instrText xml:space="preserve"> HYPERLINK \l _Toc2948 </w:instrText>
          </w:r>
          <w:r>
            <w:rPr>
              <w:rFonts w:hint="eastAsia" w:ascii="宋体" w:hAnsi="宋体" w:eastAsia="宋体" w:cs="宋体"/>
              <w:bCs w:val="0"/>
              <w:szCs w:val="30"/>
            </w:rPr>
            <w:fldChar w:fldCharType="separate"/>
          </w:r>
          <w:r>
            <w:rPr>
              <w:rFonts w:hint="eastAsia" w:ascii="仿宋_GB2312" w:hAnsi="仿宋_GB2312" w:eastAsia="仿宋_GB2312" w:cs="仿宋_GB2312"/>
              <w:szCs w:val="32"/>
            </w:rPr>
            <w:t>（</w:t>
          </w:r>
          <w:r>
            <w:rPr>
              <w:rFonts w:hint="eastAsia" w:ascii="仿宋_GB2312" w:hAnsi="仿宋_GB2312" w:eastAsia="仿宋_GB2312" w:cs="仿宋_GB2312"/>
              <w:szCs w:val="32"/>
              <w:lang w:eastAsia="zh-Hans"/>
            </w:rPr>
            <w:t>四</w:t>
          </w:r>
          <w:r>
            <w:rPr>
              <w:rFonts w:hint="eastAsia" w:ascii="仿宋_GB2312" w:hAnsi="仿宋_GB2312" w:eastAsia="仿宋_GB2312" w:cs="仿宋_GB2312"/>
              <w:szCs w:val="32"/>
            </w:rPr>
            <w:t>）各参赛队的领队、指导老师以及随行人员一律不得进入赛场；</w:t>
          </w:r>
          <w:r>
            <w:tab/>
          </w:r>
          <w:r>
            <w:fldChar w:fldCharType="begin"/>
          </w:r>
          <w:r>
            <w:instrText xml:space="preserve"> PAGEREF _Toc2948 \h </w:instrText>
          </w:r>
          <w:r>
            <w:fldChar w:fldCharType="separate"/>
          </w:r>
          <w:r>
            <w:t>26</w:t>
          </w:r>
          <w:r>
            <w:fldChar w:fldCharType="end"/>
          </w:r>
          <w:r>
            <w:rPr>
              <w:rFonts w:hint="eastAsia" w:ascii="宋体" w:hAnsi="宋体" w:eastAsia="宋体" w:cs="宋体"/>
              <w:bCs w:val="0"/>
              <w:szCs w:val="30"/>
            </w:rPr>
            <w:fldChar w:fldCharType="end"/>
          </w:r>
        </w:p>
        <w:p>
          <w:pPr>
            <w:pStyle w:val="8"/>
            <w:tabs>
              <w:tab w:val="right" w:leader="dot" w:pos="8306"/>
            </w:tabs>
          </w:pPr>
          <w:r>
            <w:rPr>
              <w:rFonts w:hint="eastAsia" w:ascii="宋体" w:hAnsi="宋体" w:eastAsia="宋体" w:cs="宋体"/>
              <w:bCs w:val="0"/>
              <w:szCs w:val="30"/>
            </w:rPr>
            <w:fldChar w:fldCharType="begin"/>
          </w:r>
          <w:r>
            <w:rPr>
              <w:rFonts w:hint="eastAsia" w:ascii="宋体" w:hAnsi="宋体" w:eastAsia="宋体" w:cs="宋体"/>
              <w:bCs w:val="0"/>
              <w:szCs w:val="30"/>
            </w:rPr>
            <w:instrText xml:space="preserve"> HYPERLINK \l _Toc2742 </w:instrText>
          </w:r>
          <w:r>
            <w:rPr>
              <w:rFonts w:hint="eastAsia" w:ascii="宋体" w:hAnsi="宋体" w:eastAsia="宋体" w:cs="宋体"/>
              <w:bCs w:val="0"/>
              <w:szCs w:val="30"/>
            </w:rPr>
            <w:fldChar w:fldCharType="separate"/>
          </w:r>
          <w:r>
            <w:rPr>
              <w:rFonts w:hint="eastAsia" w:ascii="仿宋_GB2312" w:hAnsi="仿宋_GB2312" w:eastAsia="仿宋_GB2312" w:cs="仿宋_GB2312"/>
              <w:szCs w:val="32"/>
            </w:rPr>
            <w:t>（</w:t>
          </w:r>
          <w:r>
            <w:rPr>
              <w:rFonts w:hint="eastAsia" w:ascii="仿宋_GB2312" w:hAnsi="仿宋_GB2312" w:eastAsia="仿宋_GB2312" w:cs="仿宋_GB2312"/>
              <w:szCs w:val="32"/>
              <w:lang w:eastAsia="zh-Hans"/>
            </w:rPr>
            <w:t>六</w:t>
          </w:r>
          <w:r>
            <w:rPr>
              <w:rFonts w:hint="eastAsia" w:ascii="仿宋_GB2312" w:hAnsi="仿宋_GB2312" w:eastAsia="仿宋_GB2312" w:cs="仿宋_GB2312"/>
              <w:szCs w:val="32"/>
            </w:rPr>
            <w:t>）参赛选手不得私自公布竞赛相关资料和情况。</w:t>
          </w:r>
          <w:r>
            <w:tab/>
          </w:r>
          <w:r>
            <w:fldChar w:fldCharType="begin"/>
          </w:r>
          <w:r>
            <w:instrText xml:space="preserve"> PAGEREF _Toc2742 \h </w:instrText>
          </w:r>
          <w:r>
            <w:fldChar w:fldCharType="separate"/>
          </w:r>
          <w:r>
            <w:t>26</w:t>
          </w:r>
          <w:r>
            <w:fldChar w:fldCharType="end"/>
          </w:r>
          <w:r>
            <w:rPr>
              <w:rFonts w:hint="eastAsia" w:ascii="宋体" w:hAnsi="宋体" w:eastAsia="宋体" w:cs="宋体"/>
              <w:bCs w:val="0"/>
              <w:szCs w:val="30"/>
            </w:rPr>
            <w:fldChar w:fldCharType="end"/>
          </w:r>
        </w:p>
        <w:p>
          <w:pPr>
            <w:pStyle w:val="8"/>
            <w:tabs>
              <w:tab w:val="right" w:leader="dot" w:pos="8306"/>
            </w:tabs>
          </w:pPr>
          <w:r>
            <w:rPr>
              <w:rFonts w:hint="eastAsia" w:ascii="宋体" w:hAnsi="宋体" w:eastAsia="宋体" w:cs="宋体"/>
              <w:bCs w:val="0"/>
              <w:szCs w:val="30"/>
            </w:rPr>
            <w:fldChar w:fldCharType="begin"/>
          </w:r>
          <w:r>
            <w:rPr>
              <w:rFonts w:hint="eastAsia" w:ascii="宋体" w:hAnsi="宋体" w:eastAsia="宋体" w:cs="宋体"/>
              <w:bCs w:val="0"/>
              <w:szCs w:val="30"/>
            </w:rPr>
            <w:instrText xml:space="preserve"> HYPERLINK \l _Toc10397 </w:instrText>
          </w:r>
          <w:r>
            <w:rPr>
              <w:rFonts w:hint="eastAsia" w:ascii="宋体" w:hAnsi="宋体" w:eastAsia="宋体" w:cs="宋体"/>
              <w:bCs w:val="0"/>
              <w:szCs w:val="30"/>
            </w:rPr>
            <w:fldChar w:fldCharType="separate"/>
          </w:r>
          <w:r>
            <w:rPr>
              <w:rFonts w:hint="eastAsia" w:ascii="楷体" w:hAnsi="楷体" w:eastAsia="楷体" w:cs="楷体"/>
              <w:bCs w:val="0"/>
              <w:szCs w:val="32"/>
              <w:lang w:eastAsia="zh-Hans"/>
            </w:rPr>
            <w:t>（一）</w:t>
          </w:r>
          <w:r>
            <w:rPr>
              <w:rFonts w:hint="eastAsia" w:ascii="楷体" w:hAnsi="楷体" w:eastAsia="楷体" w:cs="楷体"/>
              <w:bCs w:val="0"/>
              <w:szCs w:val="32"/>
            </w:rPr>
            <w:t>竞赛安全要求</w:t>
          </w:r>
          <w:r>
            <w:tab/>
          </w:r>
          <w:r>
            <w:fldChar w:fldCharType="begin"/>
          </w:r>
          <w:r>
            <w:instrText xml:space="preserve"> PAGEREF _Toc10397 \h </w:instrText>
          </w:r>
          <w:r>
            <w:fldChar w:fldCharType="separate"/>
          </w:r>
          <w:r>
            <w:t>27</w:t>
          </w:r>
          <w:r>
            <w:fldChar w:fldCharType="end"/>
          </w:r>
          <w:r>
            <w:rPr>
              <w:rFonts w:hint="eastAsia" w:ascii="宋体" w:hAnsi="宋体" w:eastAsia="宋体" w:cs="宋体"/>
              <w:bCs w:val="0"/>
              <w:szCs w:val="30"/>
            </w:rPr>
            <w:fldChar w:fldCharType="end"/>
          </w:r>
        </w:p>
        <w:p>
          <w:pPr>
            <w:pStyle w:val="8"/>
            <w:tabs>
              <w:tab w:val="right" w:leader="dot" w:pos="8306"/>
            </w:tabs>
          </w:pPr>
          <w:r>
            <w:rPr>
              <w:rFonts w:hint="eastAsia" w:ascii="宋体" w:hAnsi="宋体" w:eastAsia="宋体" w:cs="宋体"/>
              <w:bCs w:val="0"/>
              <w:szCs w:val="30"/>
            </w:rPr>
            <w:fldChar w:fldCharType="begin"/>
          </w:r>
          <w:r>
            <w:rPr>
              <w:rFonts w:hint="eastAsia" w:ascii="宋体" w:hAnsi="宋体" w:eastAsia="宋体" w:cs="宋体"/>
              <w:bCs w:val="0"/>
              <w:szCs w:val="30"/>
            </w:rPr>
            <w:instrText xml:space="preserve"> HYPERLINK \l _Toc8356 </w:instrText>
          </w:r>
          <w:r>
            <w:rPr>
              <w:rFonts w:hint="eastAsia" w:ascii="宋体" w:hAnsi="宋体" w:eastAsia="宋体" w:cs="宋体"/>
              <w:bCs w:val="0"/>
              <w:szCs w:val="30"/>
            </w:rPr>
            <w:fldChar w:fldCharType="separate"/>
          </w:r>
          <w:r>
            <w:rPr>
              <w:rFonts w:hint="eastAsia" w:ascii="楷体" w:hAnsi="楷体" w:eastAsia="楷体" w:cs="楷体"/>
              <w:bCs w:val="0"/>
              <w:szCs w:val="32"/>
            </w:rPr>
            <w:t>（</w:t>
          </w:r>
          <w:r>
            <w:rPr>
              <w:rFonts w:hint="eastAsia" w:ascii="楷体" w:hAnsi="楷体" w:eastAsia="楷体" w:cs="楷体"/>
              <w:bCs w:val="0"/>
              <w:szCs w:val="32"/>
              <w:lang w:eastAsia="zh-Hans"/>
            </w:rPr>
            <w:t>二</w:t>
          </w:r>
          <w:r>
            <w:rPr>
              <w:rFonts w:hint="eastAsia" w:ascii="楷体" w:hAnsi="楷体" w:eastAsia="楷体" w:cs="楷体"/>
              <w:bCs w:val="0"/>
              <w:szCs w:val="32"/>
            </w:rPr>
            <w:t>）疫情防控要求</w:t>
          </w:r>
          <w:r>
            <w:tab/>
          </w:r>
          <w:r>
            <w:fldChar w:fldCharType="begin"/>
          </w:r>
          <w:r>
            <w:instrText xml:space="preserve"> PAGEREF _Toc8356 \h </w:instrText>
          </w:r>
          <w:r>
            <w:fldChar w:fldCharType="separate"/>
          </w:r>
          <w:r>
            <w:t>27</w:t>
          </w:r>
          <w:r>
            <w:fldChar w:fldCharType="end"/>
          </w:r>
          <w:r>
            <w:rPr>
              <w:rFonts w:hint="eastAsia" w:ascii="宋体" w:hAnsi="宋体" w:eastAsia="宋体" w:cs="宋体"/>
              <w:bCs w:val="0"/>
              <w:szCs w:val="30"/>
            </w:rPr>
            <w:fldChar w:fldCharType="end"/>
          </w:r>
        </w:p>
        <w:p>
          <w:pPr>
            <w:rPr>
              <w:rFonts w:hint="eastAsia" w:ascii="宋体" w:hAnsi="宋体" w:eastAsia="宋体" w:cs="宋体"/>
              <w:b w:val="0"/>
              <w:bCs w:val="0"/>
              <w:sz w:val="30"/>
              <w:szCs w:val="30"/>
            </w:rPr>
          </w:pPr>
          <w:r>
            <w:rPr>
              <w:rFonts w:hint="eastAsia" w:ascii="宋体" w:hAnsi="宋体" w:eastAsia="宋体" w:cs="宋体"/>
              <w:bCs w:val="0"/>
              <w:szCs w:val="30"/>
            </w:rPr>
            <w:fldChar w:fldCharType="end"/>
          </w:r>
        </w:p>
      </w:sdtContent>
    </w:sdt>
    <w:p>
      <w:pPr>
        <w:spacing w:before="260" w:after="260" w:line="560" w:lineRule="exact"/>
        <w:ind w:firstLine="640" w:firstLineChars="200"/>
        <w:outlineLvl w:val="9"/>
        <w:rPr>
          <w:rFonts w:hint="eastAsia" w:ascii="微软雅黑" w:hAnsi="微软雅黑" w:eastAsia="微软雅黑" w:cs="微软雅黑"/>
          <w:b w:val="0"/>
          <w:bCs w:val="0"/>
          <w:szCs w:val="32"/>
        </w:rPr>
      </w:pPr>
    </w:p>
    <w:p>
      <w:pPr>
        <w:spacing w:before="260" w:after="260" w:line="560" w:lineRule="exact"/>
        <w:ind w:firstLine="640" w:firstLineChars="200"/>
        <w:outlineLvl w:val="9"/>
        <w:rPr>
          <w:rFonts w:hint="eastAsia" w:ascii="微软雅黑" w:hAnsi="微软雅黑" w:eastAsia="微软雅黑" w:cs="微软雅黑"/>
          <w:b/>
          <w:szCs w:val="32"/>
        </w:rPr>
      </w:pPr>
    </w:p>
    <w:p>
      <w:pPr>
        <w:spacing w:before="260" w:after="260" w:line="560" w:lineRule="exact"/>
        <w:ind w:firstLine="640" w:firstLineChars="200"/>
        <w:outlineLvl w:val="9"/>
        <w:rPr>
          <w:rFonts w:hint="eastAsia" w:ascii="微软雅黑" w:hAnsi="微软雅黑" w:eastAsia="微软雅黑" w:cs="微软雅黑"/>
          <w:b/>
          <w:szCs w:val="32"/>
        </w:rPr>
      </w:pPr>
    </w:p>
    <w:p>
      <w:pPr>
        <w:spacing w:before="260" w:after="260" w:line="560" w:lineRule="exact"/>
        <w:ind w:firstLine="640" w:firstLineChars="200"/>
        <w:outlineLvl w:val="9"/>
        <w:rPr>
          <w:rFonts w:hint="eastAsia" w:ascii="微软雅黑" w:hAnsi="微软雅黑" w:eastAsia="微软雅黑" w:cs="微软雅黑"/>
          <w:b/>
          <w:szCs w:val="32"/>
        </w:rPr>
      </w:pPr>
    </w:p>
    <w:p>
      <w:pPr>
        <w:spacing w:before="260" w:after="260" w:line="560" w:lineRule="exact"/>
        <w:ind w:firstLine="640" w:firstLineChars="200"/>
        <w:outlineLvl w:val="9"/>
        <w:rPr>
          <w:rFonts w:hint="eastAsia" w:ascii="微软雅黑" w:hAnsi="微软雅黑" w:eastAsia="微软雅黑" w:cs="微软雅黑"/>
          <w:b/>
          <w:szCs w:val="32"/>
        </w:rPr>
      </w:pPr>
    </w:p>
    <w:p>
      <w:pPr>
        <w:spacing w:before="260" w:after="260" w:line="560" w:lineRule="exact"/>
        <w:ind w:firstLine="640" w:firstLineChars="200"/>
        <w:outlineLvl w:val="9"/>
        <w:rPr>
          <w:rFonts w:hint="eastAsia" w:ascii="微软雅黑" w:hAnsi="微软雅黑" w:eastAsia="微软雅黑" w:cs="微软雅黑"/>
          <w:b/>
          <w:szCs w:val="32"/>
        </w:rPr>
      </w:pPr>
    </w:p>
    <w:p>
      <w:pPr>
        <w:spacing w:before="260" w:after="260" w:line="560" w:lineRule="exact"/>
        <w:ind w:firstLine="640" w:firstLineChars="200"/>
        <w:outlineLvl w:val="9"/>
        <w:rPr>
          <w:rFonts w:hint="eastAsia" w:ascii="微软雅黑" w:hAnsi="微软雅黑" w:eastAsia="微软雅黑" w:cs="微软雅黑"/>
          <w:b/>
          <w:szCs w:val="32"/>
        </w:rPr>
      </w:pPr>
    </w:p>
    <w:p>
      <w:pPr>
        <w:spacing w:before="260" w:after="260" w:line="560" w:lineRule="exact"/>
        <w:ind w:firstLine="640" w:firstLineChars="200"/>
        <w:outlineLvl w:val="9"/>
        <w:rPr>
          <w:rFonts w:hint="eastAsia" w:ascii="微软雅黑" w:hAnsi="微软雅黑" w:eastAsia="微软雅黑" w:cs="微软雅黑"/>
          <w:b/>
          <w:szCs w:val="32"/>
        </w:rPr>
      </w:pPr>
    </w:p>
    <w:p>
      <w:pPr>
        <w:spacing w:before="260" w:after="260" w:line="560" w:lineRule="exact"/>
        <w:ind w:firstLine="640" w:firstLineChars="200"/>
        <w:outlineLvl w:val="9"/>
        <w:rPr>
          <w:rFonts w:hint="eastAsia" w:ascii="微软雅黑" w:hAnsi="微软雅黑" w:eastAsia="微软雅黑" w:cs="微软雅黑"/>
          <w:b/>
          <w:szCs w:val="32"/>
        </w:rPr>
      </w:pPr>
    </w:p>
    <w:p>
      <w:pPr>
        <w:spacing w:before="260" w:after="260" w:line="560" w:lineRule="exact"/>
        <w:ind w:firstLine="640" w:firstLineChars="200"/>
        <w:outlineLvl w:val="9"/>
        <w:rPr>
          <w:rFonts w:hint="eastAsia" w:ascii="微软雅黑" w:hAnsi="微软雅黑" w:eastAsia="微软雅黑" w:cs="微软雅黑"/>
          <w:b/>
          <w:szCs w:val="32"/>
        </w:rPr>
      </w:pPr>
    </w:p>
    <w:p>
      <w:pPr>
        <w:spacing w:before="260" w:after="260" w:line="560" w:lineRule="exact"/>
        <w:ind w:firstLine="640" w:firstLineChars="200"/>
        <w:outlineLvl w:val="9"/>
        <w:rPr>
          <w:rFonts w:hint="eastAsia" w:ascii="微软雅黑" w:hAnsi="微软雅黑" w:eastAsia="微软雅黑" w:cs="微软雅黑"/>
          <w:b/>
          <w:szCs w:val="32"/>
        </w:rPr>
      </w:pPr>
    </w:p>
    <w:p>
      <w:pPr>
        <w:spacing w:before="260" w:after="260" w:line="560" w:lineRule="exact"/>
        <w:ind w:firstLine="640" w:firstLineChars="200"/>
        <w:outlineLvl w:val="9"/>
        <w:rPr>
          <w:rFonts w:hint="eastAsia" w:ascii="微软雅黑" w:hAnsi="微软雅黑" w:eastAsia="微软雅黑" w:cs="微软雅黑"/>
          <w:b/>
          <w:szCs w:val="32"/>
          <w:lang w:val="en-US" w:eastAsia="zh-CN"/>
        </w:rPr>
      </w:pPr>
    </w:p>
    <w:p>
      <w:pPr>
        <w:spacing w:before="260" w:after="260" w:line="560" w:lineRule="exact"/>
        <w:ind w:firstLine="640" w:firstLineChars="200"/>
        <w:outlineLvl w:val="0"/>
        <w:rPr>
          <w:rFonts w:hint="eastAsia" w:ascii="微软雅黑" w:hAnsi="微软雅黑" w:eastAsia="微软雅黑" w:cs="微软雅黑"/>
          <w:b/>
          <w:szCs w:val="32"/>
        </w:rPr>
      </w:pPr>
    </w:p>
    <w:p>
      <w:pPr>
        <w:keepNext w:val="0"/>
        <w:keepLines w:val="0"/>
        <w:pageBreakBefore w:val="0"/>
        <w:widowControl w:val="0"/>
        <w:kinsoku/>
        <w:wordWrap/>
        <w:overflowPunct/>
        <w:topLinePunct w:val="0"/>
        <w:autoSpaceDE/>
        <w:autoSpaceDN/>
        <w:bidi w:val="0"/>
        <w:spacing w:line="560" w:lineRule="exact"/>
        <w:ind w:right="0" w:firstLine="640" w:firstLineChars="200"/>
        <w:textAlignment w:val="auto"/>
        <w:outlineLvl w:val="0"/>
        <w:rPr>
          <w:rFonts w:hint="eastAsia" w:ascii="黑体" w:hAnsi="黑体" w:eastAsia="黑体" w:cs="黑体"/>
          <w:b w:val="0"/>
          <w:bCs/>
          <w:szCs w:val="32"/>
        </w:rPr>
      </w:pPr>
      <w:bookmarkStart w:id="1" w:name="_Toc20566"/>
      <w:r>
        <w:rPr>
          <w:rFonts w:hint="eastAsia" w:ascii="黑体" w:hAnsi="黑体" w:eastAsia="黑体" w:cs="黑体"/>
          <w:b w:val="0"/>
          <w:bCs/>
          <w:szCs w:val="32"/>
        </w:rPr>
        <w:t>一、技术描述</w:t>
      </w:r>
      <w:bookmarkEnd w:id="0"/>
      <w:bookmarkEnd w:id="1"/>
    </w:p>
    <w:p>
      <w:pPr>
        <w:keepNext w:val="0"/>
        <w:keepLines w:val="0"/>
        <w:pageBreakBefore w:val="0"/>
        <w:widowControl w:val="0"/>
        <w:kinsoku/>
        <w:wordWrap/>
        <w:overflowPunct/>
        <w:topLinePunct w:val="0"/>
        <w:autoSpaceDE/>
        <w:autoSpaceDN/>
        <w:bidi w:val="0"/>
        <w:spacing w:line="560" w:lineRule="exact"/>
        <w:ind w:right="0" w:firstLine="640" w:firstLineChars="200"/>
        <w:textAlignment w:val="auto"/>
        <w:outlineLvl w:val="1"/>
        <w:rPr>
          <w:rFonts w:hint="eastAsia" w:ascii="楷体" w:hAnsi="楷体" w:eastAsia="楷体" w:cs="楷体"/>
          <w:b w:val="0"/>
          <w:bCs w:val="0"/>
          <w:szCs w:val="32"/>
        </w:rPr>
      </w:pPr>
      <w:bookmarkStart w:id="2" w:name="_Toc1024393590"/>
      <w:bookmarkStart w:id="3" w:name="_Toc8964"/>
      <w:r>
        <w:rPr>
          <w:rFonts w:hint="eastAsia" w:ascii="楷体" w:hAnsi="楷体" w:eastAsia="楷体" w:cs="楷体"/>
          <w:b w:val="0"/>
          <w:bCs w:val="0"/>
          <w:szCs w:val="32"/>
        </w:rPr>
        <w:t>（一）项目概要</w:t>
      </w:r>
      <w:bookmarkEnd w:id="2"/>
      <w:bookmarkEnd w:id="3"/>
    </w:p>
    <w:p>
      <w:pPr>
        <w:keepNext w:val="0"/>
        <w:keepLines w:val="0"/>
        <w:pageBreakBefore w:val="0"/>
        <w:widowControl w:val="0"/>
        <w:kinsoku/>
        <w:wordWrap/>
        <w:overflowPunct/>
        <w:topLinePunct w:val="0"/>
        <w:autoSpaceDE/>
        <w:autoSpaceDN/>
        <w:bidi w:val="0"/>
        <w:adjustRightInd w:val="0"/>
        <w:snapToGrid w:val="0"/>
        <w:spacing w:line="560" w:lineRule="exact"/>
        <w:ind w:right="0"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随着产业互联网的加速发展，安全、高效的数字化万物互联与多方协作，将成为社会经济生产的重要诉求。区块链作为重要的新型信息基础设施，能够促成新的信任机制，成为打造诚信社会体系的重要支撑，利用区块链技术可以为实体经济“降成本”、“提效率”，因此区块链技术的集成应用在新的技术革新和产业变革中起着重要作用。目前，区块链应用正在加快落地，助推传统产业高质量发展，加快产业转型升级。</w:t>
      </w:r>
    </w:p>
    <w:p>
      <w:pPr>
        <w:keepNext w:val="0"/>
        <w:keepLines w:val="0"/>
        <w:pageBreakBefore w:val="0"/>
        <w:widowControl w:val="0"/>
        <w:kinsoku/>
        <w:wordWrap/>
        <w:overflowPunct/>
        <w:topLinePunct w:val="0"/>
        <w:autoSpaceDE/>
        <w:autoSpaceDN/>
        <w:bidi w:val="0"/>
        <w:adjustRightInd w:val="0"/>
        <w:snapToGrid w:val="0"/>
        <w:spacing w:line="560" w:lineRule="exact"/>
        <w:ind w:right="0"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区块链应用操作员这个职位是技术与产业的桥梁</w:t>
      </w:r>
      <w:r>
        <w:rPr>
          <w:rFonts w:hint="eastAsia" w:ascii="仿宋_GB2312" w:hAnsi="仿宋_GB2312" w:eastAsia="仿宋_GB2312" w:cs="仿宋_GB2312"/>
          <w:szCs w:val="32"/>
          <w:lang w:eastAsia="zh-Hans"/>
        </w:rPr>
        <w:t>，</w:t>
      </w:r>
      <w:r>
        <w:rPr>
          <w:rFonts w:hint="eastAsia" w:ascii="仿宋_GB2312" w:hAnsi="仿宋_GB2312" w:eastAsia="仿宋_GB2312" w:cs="仿宋_GB2312"/>
          <w:szCs w:val="32"/>
        </w:rPr>
        <w:t>本赛项围绕区块链产业落地应用中的人才和岗位需求，结合“</w:t>
      </w:r>
      <w:r>
        <w:rPr>
          <w:rFonts w:hint="eastAsia" w:ascii="仿宋_GB2312" w:hAnsi="仿宋_GB2312" w:eastAsia="仿宋_GB2312" w:cs="仿宋_GB2312"/>
          <w:szCs w:val="32"/>
          <w:lang w:eastAsia="zh-Hans"/>
        </w:rPr>
        <w:t>区块链应用操作员</w:t>
      </w:r>
      <w:r>
        <w:rPr>
          <w:rFonts w:hint="eastAsia" w:ascii="仿宋_GB2312" w:hAnsi="仿宋_GB2312" w:eastAsia="仿宋_GB2312" w:cs="仿宋_GB2312"/>
          <w:szCs w:val="32"/>
        </w:rPr>
        <w:t>”</w:t>
      </w:r>
      <w:r>
        <w:rPr>
          <w:rFonts w:hint="eastAsia" w:ascii="仿宋_GB2312" w:hAnsi="仿宋_GB2312" w:eastAsia="仿宋_GB2312" w:cs="仿宋_GB2312"/>
          <w:szCs w:val="32"/>
          <w:lang w:eastAsia="zh-Hans"/>
        </w:rPr>
        <w:t>国家职业技能标准</w:t>
      </w:r>
      <w:r>
        <w:rPr>
          <w:rFonts w:hint="eastAsia" w:ascii="仿宋_GB2312" w:hAnsi="仿宋_GB2312" w:eastAsia="仿宋_GB2312" w:cs="仿宋_GB2312"/>
          <w:szCs w:val="32"/>
        </w:rPr>
        <w:t>等相关</w:t>
      </w:r>
      <w:r>
        <w:rPr>
          <w:rFonts w:hint="eastAsia" w:ascii="仿宋_GB2312" w:hAnsi="仿宋_GB2312" w:eastAsia="仿宋_GB2312" w:cs="仿宋_GB2312"/>
          <w:szCs w:val="32"/>
          <w:lang w:eastAsia="zh-Hans"/>
        </w:rPr>
        <w:t>标准</w:t>
      </w:r>
      <w:r>
        <w:rPr>
          <w:rFonts w:hint="eastAsia" w:ascii="仿宋_GB2312" w:hAnsi="仿宋_GB2312" w:eastAsia="仿宋_GB2312" w:cs="仿宋_GB2312"/>
          <w:szCs w:val="32"/>
        </w:rPr>
        <w:t>，通过开展竞赛，推动区块链</w:t>
      </w:r>
      <w:r>
        <w:rPr>
          <w:rFonts w:hint="eastAsia" w:ascii="仿宋_GB2312" w:hAnsi="仿宋_GB2312" w:eastAsia="仿宋_GB2312" w:cs="仿宋_GB2312"/>
          <w:szCs w:val="32"/>
          <w:lang w:eastAsia="zh-Hans"/>
        </w:rPr>
        <w:t>产业发展</w:t>
      </w:r>
      <w:r>
        <w:rPr>
          <w:rFonts w:hint="eastAsia" w:ascii="仿宋_GB2312" w:hAnsi="仿宋_GB2312" w:eastAsia="仿宋_GB2312" w:cs="仿宋_GB2312"/>
          <w:szCs w:val="32"/>
        </w:rPr>
        <w:t>。</w:t>
      </w:r>
    </w:p>
    <w:p>
      <w:pPr>
        <w:pStyle w:val="3"/>
        <w:keepNext w:val="0"/>
        <w:keepLines w:val="0"/>
        <w:pageBreakBefore w:val="0"/>
        <w:widowControl w:val="0"/>
        <w:kinsoku/>
        <w:wordWrap/>
        <w:overflowPunct/>
        <w:topLinePunct w:val="0"/>
        <w:autoSpaceDE/>
        <w:autoSpaceDN/>
        <w:bidi w:val="0"/>
        <w:spacing w:line="560" w:lineRule="exact"/>
        <w:ind w:right="0"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凡从事相关专业或职业的企业职工，技工院校及职业院校的在校教师及全日制在籍学生，均可报名参加相应赛项和组别的竞赛，以企业、集团、公司、学校为单位直接向大赛组委会办公室报名参赛。职工组（包括教师）、学生组均为</w:t>
      </w:r>
      <w:r>
        <w:rPr>
          <w:rFonts w:hint="eastAsia" w:ascii="仿宋_GB2312" w:hAnsi="仿宋_GB2312" w:eastAsia="仿宋_GB2312" w:cs="仿宋_GB2312"/>
          <w:kern w:val="2"/>
          <w:sz w:val="32"/>
          <w:szCs w:val="32"/>
          <w:lang w:val="en-US" w:eastAsia="zh-Hans" w:bidi="ar-SA"/>
        </w:rPr>
        <w:t>单人赛</w:t>
      </w:r>
      <w:r>
        <w:rPr>
          <w:rFonts w:hint="eastAsia" w:ascii="仿宋_GB2312" w:hAnsi="仿宋_GB2312" w:eastAsia="仿宋_GB2312" w:cs="仿宋_GB2312"/>
          <w:kern w:val="2"/>
          <w:sz w:val="32"/>
          <w:szCs w:val="32"/>
          <w:lang w:val="en-US" w:eastAsia="zh-CN" w:bidi="ar-SA"/>
        </w:rPr>
        <w:t>，</w:t>
      </w:r>
      <w:r>
        <w:rPr>
          <w:rFonts w:hint="eastAsia" w:ascii="仿宋_GB2312" w:hAnsi="仿宋_GB2312" w:eastAsia="仿宋_GB2312" w:cs="仿宋_GB2312"/>
          <w:kern w:val="2"/>
          <w:sz w:val="32"/>
          <w:szCs w:val="32"/>
          <w:lang w:val="en-US" w:eastAsia="zh-Hans" w:bidi="ar-SA"/>
        </w:rPr>
        <w:t>每队</w:t>
      </w:r>
      <w:r>
        <w:rPr>
          <w:rFonts w:hint="eastAsia" w:ascii="仿宋_GB2312" w:hAnsi="仿宋_GB2312" w:eastAsia="仿宋_GB2312" w:cs="仿宋_GB2312"/>
          <w:kern w:val="2"/>
          <w:sz w:val="32"/>
          <w:szCs w:val="32"/>
          <w:lang w:val="en-US" w:eastAsia="zh-CN" w:bidi="ar-SA"/>
        </w:rPr>
        <w:t>由</w:t>
      </w:r>
      <w:r>
        <w:rPr>
          <w:rFonts w:hint="eastAsia" w:ascii="仿宋_GB2312" w:hAnsi="仿宋_GB2312" w:eastAsia="仿宋_GB2312" w:cs="仿宋_GB2312"/>
          <w:kern w:val="2"/>
          <w:sz w:val="32"/>
          <w:szCs w:val="32"/>
          <w:lang w:val="en-US" w:eastAsia="zh-Hans" w:bidi="ar-SA"/>
        </w:rPr>
        <w:t>一</w:t>
      </w:r>
      <w:r>
        <w:rPr>
          <w:rFonts w:hint="eastAsia" w:ascii="仿宋_GB2312" w:hAnsi="仿宋_GB2312" w:eastAsia="仿宋_GB2312" w:cs="仿宋_GB2312"/>
          <w:kern w:val="2"/>
          <w:sz w:val="32"/>
          <w:szCs w:val="32"/>
          <w:lang w:val="en-US" w:eastAsia="zh-CN" w:bidi="ar-SA"/>
        </w:rPr>
        <w:t>位选手参赛，专业不限。</w:t>
      </w:r>
    </w:p>
    <w:p>
      <w:pPr>
        <w:pStyle w:val="3"/>
        <w:keepNext w:val="0"/>
        <w:keepLines w:val="0"/>
        <w:pageBreakBefore w:val="0"/>
        <w:widowControl w:val="0"/>
        <w:kinsoku/>
        <w:wordWrap/>
        <w:overflowPunct/>
        <w:topLinePunct w:val="0"/>
        <w:autoSpaceDE/>
        <w:autoSpaceDN/>
        <w:bidi w:val="0"/>
        <w:spacing w:line="560" w:lineRule="exact"/>
        <w:ind w:right="0" w:firstLine="640" w:firstLineChars="200"/>
        <w:textAlignment w:val="auto"/>
        <w:rPr>
          <w:rFonts w:hint="eastAsia" w:ascii="仿宋_GB2312" w:hAnsi="仿宋_GB2312" w:eastAsia="仿宋_GB2312" w:cs="仿宋_GB2312"/>
          <w:szCs w:val="32"/>
        </w:rPr>
      </w:pPr>
    </w:p>
    <w:p>
      <w:pPr>
        <w:pStyle w:val="3"/>
        <w:keepNext w:val="0"/>
        <w:keepLines w:val="0"/>
        <w:pageBreakBefore w:val="0"/>
        <w:widowControl w:val="0"/>
        <w:kinsoku/>
        <w:wordWrap/>
        <w:overflowPunct/>
        <w:topLinePunct w:val="0"/>
        <w:autoSpaceDE/>
        <w:autoSpaceDN/>
        <w:bidi w:val="0"/>
        <w:spacing w:line="560" w:lineRule="exact"/>
        <w:ind w:right="0" w:firstLine="640" w:firstLineChars="200"/>
        <w:textAlignment w:val="auto"/>
        <w:rPr>
          <w:rFonts w:hint="eastAsia" w:ascii="仿宋_GB2312" w:hAnsi="仿宋_GB2312" w:eastAsia="仿宋_GB2312" w:cs="仿宋_GB2312"/>
          <w:szCs w:val="32"/>
        </w:rPr>
      </w:pPr>
    </w:p>
    <w:p>
      <w:pPr>
        <w:pStyle w:val="3"/>
        <w:keepNext w:val="0"/>
        <w:keepLines w:val="0"/>
        <w:pageBreakBefore w:val="0"/>
        <w:widowControl w:val="0"/>
        <w:kinsoku/>
        <w:wordWrap/>
        <w:overflowPunct/>
        <w:topLinePunct w:val="0"/>
        <w:autoSpaceDE/>
        <w:autoSpaceDN/>
        <w:bidi w:val="0"/>
        <w:spacing w:line="560" w:lineRule="exact"/>
        <w:ind w:right="0" w:firstLine="640" w:firstLineChars="200"/>
        <w:textAlignment w:val="auto"/>
        <w:rPr>
          <w:rFonts w:hint="eastAsia" w:ascii="仿宋_GB2312" w:hAnsi="仿宋_GB2312" w:eastAsia="仿宋_GB2312" w:cs="仿宋_GB2312"/>
          <w:szCs w:val="32"/>
        </w:rPr>
      </w:pPr>
    </w:p>
    <w:p>
      <w:pPr>
        <w:pStyle w:val="3"/>
        <w:keepNext w:val="0"/>
        <w:keepLines w:val="0"/>
        <w:pageBreakBefore w:val="0"/>
        <w:widowControl w:val="0"/>
        <w:kinsoku/>
        <w:wordWrap/>
        <w:overflowPunct/>
        <w:topLinePunct w:val="0"/>
        <w:autoSpaceDE/>
        <w:autoSpaceDN/>
        <w:bidi w:val="0"/>
        <w:spacing w:line="560" w:lineRule="exact"/>
        <w:ind w:right="0" w:firstLine="640" w:firstLineChars="200"/>
        <w:textAlignment w:val="auto"/>
        <w:rPr>
          <w:rFonts w:hint="eastAsia" w:ascii="仿宋_GB2312" w:hAnsi="仿宋_GB2312" w:eastAsia="仿宋_GB2312" w:cs="仿宋_GB2312"/>
          <w:szCs w:val="32"/>
        </w:rPr>
      </w:pPr>
    </w:p>
    <w:p>
      <w:pPr>
        <w:pStyle w:val="3"/>
        <w:spacing w:line="560" w:lineRule="exact"/>
        <w:ind w:right="339" w:firstLine="646" w:firstLineChars="202"/>
        <w:rPr>
          <w:rFonts w:hAnsi="仿宋_GB2312" w:cs="仿宋_GB231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黑体" w:hAnsi="黑体" w:eastAsia="黑体" w:cs="黑体"/>
          <w:b w:val="0"/>
          <w:bCs w:val="0"/>
          <w:szCs w:val="32"/>
        </w:rPr>
      </w:pPr>
      <w:bookmarkStart w:id="4" w:name="_Toc606669131"/>
      <w:bookmarkStart w:id="5" w:name="_Toc31268"/>
      <w:r>
        <w:rPr>
          <w:rFonts w:hint="eastAsia" w:ascii="黑体" w:hAnsi="黑体" w:eastAsia="黑体" w:cs="黑体"/>
          <w:b w:val="0"/>
          <w:bCs w:val="0"/>
          <w:szCs w:val="32"/>
        </w:rPr>
        <w:t>（二）基本知识与能力要求</w:t>
      </w:r>
      <w:bookmarkEnd w:id="4"/>
      <w:bookmarkEnd w:id="5"/>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仿宋_GB2312" w:hAnsi="仿宋_GB2312" w:eastAsia="仿宋_GB2312" w:cs="仿宋_GB2312"/>
          <w:szCs w:val="32"/>
        </w:rPr>
      </w:pPr>
      <w:bookmarkStart w:id="6" w:name="_Toc28796"/>
      <w:r>
        <w:rPr>
          <w:rFonts w:hint="eastAsia" w:ascii="仿宋_GB2312" w:hAnsi="仿宋_GB2312" w:eastAsia="仿宋_GB2312" w:cs="仿宋_GB2312"/>
          <w:szCs w:val="32"/>
        </w:rPr>
        <w:t>请列表、分项说明对选手理论知识、工作能力的要求以及各项要求的权重比例。例如下表：</w:t>
      </w:r>
      <w:bookmarkEnd w:id="6"/>
    </w:p>
    <w:tbl>
      <w:tblPr>
        <w:tblStyle w:val="10"/>
        <w:tblW w:w="82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5507"/>
        <w:gridCol w:w="2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7" w:type="dxa"/>
            <w:shd w:val="clear" w:color="auto" w:fill="auto"/>
            <w:vAlign w:val="center"/>
          </w:tcPr>
          <w:p>
            <w:pPr>
              <w:spacing w:line="560" w:lineRule="exact"/>
              <w:rPr>
                <w:rFonts w:ascii="仿宋" w:hAnsi="仿宋" w:eastAsia="仿宋" w:cs="仿宋"/>
                <w:szCs w:val="32"/>
              </w:rPr>
            </w:pPr>
            <w:r>
              <w:rPr>
                <w:rFonts w:hint="eastAsia" w:ascii="仿宋" w:hAnsi="仿宋" w:eastAsia="仿宋" w:cs="仿宋"/>
                <w:szCs w:val="32"/>
              </w:rPr>
              <w:t>序号</w:t>
            </w:r>
          </w:p>
        </w:tc>
        <w:tc>
          <w:tcPr>
            <w:tcW w:w="5507" w:type="dxa"/>
            <w:shd w:val="clear" w:color="auto" w:fill="auto"/>
            <w:vAlign w:val="center"/>
          </w:tcPr>
          <w:p>
            <w:pPr>
              <w:spacing w:line="560" w:lineRule="exact"/>
              <w:rPr>
                <w:rFonts w:ascii="仿宋" w:hAnsi="仿宋" w:eastAsia="仿宋" w:cs="仿宋"/>
                <w:szCs w:val="32"/>
              </w:rPr>
            </w:pPr>
            <w:r>
              <w:rPr>
                <w:rFonts w:hint="eastAsia" w:ascii="仿宋" w:hAnsi="仿宋" w:eastAsia="仿宋" w:cs="仿宋"/>
                <w:szCs w:val="32"/>
              </w:rPr>
              <w:t>部 分</w:t>
            </w:r>
          </w:p>
        </w:tc>
        <w:tc>
          <w:tcPr>
            <w:tcW w:w="2039"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 w:hAnsi="仿宋" w:eastAsia="仿宋" w:cs="仿宋"/>
                <w:szCs w:val="32"/>
              </w:rPr>
            </w:pPr>
            <w:r>
              <w:rPr>
                <w:rFonts w:hint="eastAsia" w:ascii="仿宋" w:hAnsi="仿宋" w:eastAsia="仿宋" w:cs="仿宋"/>
                <w:szCs w:val="32"/>
              </w:rPr>
              <w:t>相对重要性（%）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707" w:type="dxa"/>
            <w:vMerge w:val="restart"/>
            <w:shd w:val="clear" w:color="auto" w:fill="auto"/>
            <w:vAlign w:val="center"/>
          </w:tcPr>
          <w:p>
            <w:pPr>
              <w:spacing w:line="560" w:lineRule="exact"/>
              <w:ind w:firstLine="320" w:firstLineChars="100"/>
              <w:rPr>
                <w:rFonts w:ascii="仿宋" w:hAnsi="仿宋" w:eastAsia="仿宋" w:cs="仿宋"/>
                <w:szCs w:val="32"/>
              </w:rPr>
            </w:pPr>
            <w:r>
              <w:rPr>
                <w:rFonts w:hint="eastAsia" w:ascii="仿宋" w:hAnsi="仿宋" w:eastAsia="仿宋" w:cs="仿宋"/>
                <w:szCs w:val="32"/>
              </w:rPr>
              <w:t>1</w:t>
            </w:r>
          </w:p>
        </w:tc>
        <w:tc>
          <w:tcPr>
            <w:tcW w:w="5507" w:type="dxa"/>
            <w:shd w:val="clear" w:color="auto" w:fill="auto"/>
            <w:vAlign w:val="center"/>
          </w:tcPr>
          <w:p>
            <w:pPr>
              <w:spacing w:line="560" w:lineRule="exact"/>
              <w:rPr>
                <w:rFonts w:ascii="仿宋" w:hAnsi="仿宋" w:eastAsia="仿宋" w:cs="仿宋"/>
                <w:szCs w:val="32"/>
              </w:rPr>
            </w:pPr>
            <w:r>
              <w:rPr>
                <w:rFonts w:hint="eastAsia" w:ascii="仿宋" w:hAnsi="仿宋" w:eastAsia="仿宋" w:cs="仿宋"/>
                <w:b/>
                <w:bCs/>
                <w:szCs w:val="32"/>
              </w:rPr>
              <w:t>工作组织和管理</w:t>
            </w:r>
          </w:p>
        </w:tc>
        <w:tc>
          <w:tcPr>
            <w:tcW w:w="2039" w:type="dxa"/>
            <w:vMerge w:val="restart"/>
            <w:shd w:val="clear" w:color="auto" w:fill="auto"/>
            <w:vAlign w:val="center"/>
          </w:tcPr>
          <w:p>
            <w:pPr>
              <w:spacing w:line="560" w:lineRule="exact"/>
              <w:ind w:firstLine="960" w:firstLineChars="300"/>
              <w:rPr>
                <w:rFonts w:ascii="仿宋" w:hAnsi="仿宋" w:eastAsia="仿宋" w:cs="仿宋"/>
                <w:szCs w:val="32"/>
              </w:rPr>
            </w:pPr>
            <w:r>
              <w:rPr>
                <w:rFonts w:hint="eastAsia" w:ascii="仿宋" w:hAnsi="仿宋" w:eastAsia="仿宋" w:cs="仿宋"/>
                <w:szCs w:val="32"/>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7" w:type="dxa"/>
            <w:vMerge w:val="continue"/>
            <w:shd w:val="clear" w:color="auto" w:fill="auto"/>
            <w:vAlign w:val="center"/>
          </w:tcPr>
          <w:p>
            <w:pPr>
              <w:spacing w:line="560" w:lineRule="exact"/>
              <w:ind w:firstLine="640" w:firstLineChars="200"/>
              <w:rPr>
                <w:rFonts w:ascii="仿宋" w:hAnsi="仿宋" w:eastAsia="仿宋" w:cs="仿宋"/>
                <w:szCs w:val="32"/>
              </w:rPr>
            </w:pPr>
          </w:p>
        </w:tc>
        <w:tc>
          <w:tcPr>
            <w:tcW w:w="5507" w:type="dxa"/>
            <w:shd w:val="clear" w:color="auto" w:fill="auto"/>
            <w:vAlign w:val="center"/>
          </w:tcPr>
          <w:p>
            <w:pPr>
              <w:spacing w:line="560" w:lineRule="exact"/>
              <w:rPr>
                <w:rFonts w:ascii="仿宋" w:hAnsi="仿宋" w:eastAsia="仿宋" w:cs="仿宋"/>
                <w:szCs w:val="32"/>
              </w:rPr>
            </w:pPr>
            <w:r>
              <w:rPr>
                <w:rFonts w:hint="eastAsia" w:ascii="仿宋" w:hAnsi="仿宋" w:eastAsia="仿宋" w:cs="仿宋"/>
                <w:szCs w:val="32"/>
              </w:rPr>
              <w:t>选手需要知道和理解：</w:t>
            </w:r>
          </w:p>
          <w:p>
            <w:pPr>
              <w:spacing w:line="560" w:lineRule="exact"/>
              <w:rPr>
                <w:rFonts w:ascii="仿宋" w:hAnsi="仿宋" w:eastAsia="仿宋" w:cs="仿宋"/>
                <w:szCs w:val="32"/>
              </w:rPr>
            </w:pPr>
            <w:r>
              <w:rPr>
                <w:rFonts w:hint="eastAsia" w:ascii="仿宋" w:hAnsi="仿宋" w:eastAsia="仿宋" w:cs="仿宋"/>
                <w:szCs w:val="32"/>
                <w:lang w:eastAsia="zh-Hans"/>
              </w:rPr>
              <w:t>开发工具</w:t>
            </w:r>
            <w:r>
              <w:rPr>
                <w:rFonts w:hint="eastAsia" w:ascii="仿宋" w:hAnsi="仿宋" w:eastAsia="仿宋" w:cs="仿宋"/>
                <w:szCs w:val="32"/>
              </w:rPr>
              <w:t>的功能、使用</w:t>
            </w:r>
          </w:p>
          <w:p>
            <w:pPr>
              <w:spacing w:line="560" w:lineRule="exact"/>
              <w:rPr>
                <w:rFonts w:ascii="仿宋" w:hAnsi="仿宋" w:eastAsia="仿宋" w:cs="仿宋"/>
                <w:szCs w:val="32"/>
              </w:rPr>
            </w:pPr>
            <w:r>
              <w:rPr>
                <w:rFonts w:hint="eastAsia" w:ascii="仿宋" w:hAnsi="仿宋" w:eastAsia="仿宋" w:cs="仿宋"/>
                <w:szCs w:val="32"/>
              </w:rPr>
              <w:t>确保高效工作的原则和技能</w:t>
            </w:r>
          </w:p>
          <w:p>
            <w:pPr>
              <w:spacing w:line="560" w:lineRule="exact"/>
              <w:rPr>
                <w:rFonts w:ascii="仿宋" w:hAnsi="仿宋" w:eastAsia="仿宋" w:cs="仿宋"/>
                <w:szCs w:val="32"/>
                <w:lang w:eastAsia="zh-Hans"/>
              </w:rPr>
            </w:pPr>
            <w:r>
              <w:rPr>
                <w:rFonts w:hint="eastAsia" w:ascii="仿宋" w:hAnsi="仿宋" w:eastAsia="仿宋" w:cs="仿宋"/>
                <w:szCs w:val="32"/>
                <w:lang w:eastAsia="zh-Hans"/>
              </w:rPr>
              <w:t>积极沟通和协作</w:t>
            </w:r>
          </w:p>
        </w:tc>
        <w:tc>
          <w:tcPr>
            <w:tcW w:w="2039" w:type="dxa"/>
            <w:vMerge w:val="continue"/>
            <w:shd w:val="clear" w:color="auto" w:fill="auto"/>
            <w:vAlign w:val="center"/>
          </w:tcPr>
          <w:p>
            <w:pPr>
              <w:spacing w:line="560" w:lineRule="exact"/>
              <w:ind w:firstLine="640" w:firstLineChars="200"/>
              <w:rPr>
                <w:rFonts w:ascii="仿宋" w:hAnsi="仿宋" w:eastAsia="仿宋" w:cs="仿宋"/>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7" w:type="dxa"/>
            <w:vMerge w:val="continue"/>
            <w:shd w:val="clear" w:color="auto" w:fill="auto"/>
            <w:vAlign w:val="center"/>
          </w:tcPr>
          <w:p>
            <w:pPr>
              <w:spacing w:line="560" w:lineRule="exact"/>
              <w:ind w:firstLine="640" w:firstLineChars="200"/>
              <w:rPr>
                <w:rFonts w:ascii="仿宋" w:hAnsi="仿宋" w:eastAsia="仿宋" w:cs="仿宋"/>
                <w:szCs w:val="32"/>
              </w:rPr>
            </w:pPr>
          </w:p>
        </w:tc>
        <w:tc>
          <w:tcPr>
            <w:tcW w:w="5507" w:type="dxa"/>
            <w:shd w:val="clear" w:color="auto" w:fill="auto"/>
            <w:vAlign w:val="center"/>
          </w:tcPr>
          <w:p>
            <w:pPr>
              <w:spacing w:line="560" w:lineRule="exact"/>
              <w:rPr>
                <w:rFonts w:ascii="仿宋" w:hAnsi="仿宋" w:eastAsia="仿宋" w:cs="仿宋"/>
                <w:szCs w:val="32"/>
              </w:rPr>
            </w:pPr>
            <w:r>
              <w:rPr>
                <w:rFonts w:hint="eastAsia" w:ascii="仿宋" w:hAnsi="仿宋" w:eastAsia="仿宋" w:cs="仿宋"/>
                <w:szCs w:val="32"/>
              </w:rPr>
              <w:t>选手应当能够：</w:t>
            </w:r>
          </w:p>
          <w:p>
            <w:pPr>
              <w:spacing w:line="560" w:lineRule="exact"/>
              <w:rPr>
                <w:rFonts w:ascii="仿宋" w:hAnsi="仿宋" w:eastAsia="仿宋" w:cs="仿宋"/>
                <w:szCs w:val="32"/>
              </w:rPr>
            </w:pPr>
            <w:r>
              <w:rPr>
                <w:rFonts w:hint="eastAsia" w:ascii="仿宋" w:hAnsi="仿宋" w:eastAsia="仿宋" w:cs="仿宋"/>
                <w:szCs w:val="32"/>
              </w:rPr>
              <w:t>使用提供的资源进行有效工作</w:t>
            </w:r>
          </w:p>
          <w:p>
            <w:pPr>
              <w:spacing w:line="560" w:lineRule="exact"/>
              <w:rPr>
                <w:rFonts w:ascii="仿宋" w:hAnsi="仿宋" w:eastAsia="仿宋" w:cs="仿宋"/>
                <w:szCs w:val="32"/>
                <w:lang w:eastAsia="zh-Hans"/>
              </w:rPr>
            </w:pPr>
            <w:r>
              <w:rPr>
                <w:rFonts w:hint="eastAsia" w:ascii="仿宋" w:hAnsi="仿宋" w:eastAsia="仿宋" w:cs="仿宋"/>
                <w:szCs w:val="32"/>
                <w:lang w:eastAsia="zh-Hans"/>
              </w:rPr>
              <w:t>熟练使用区块链开发工具</w:t>
            </w:r>
          </w:p>
          <w:p>
            <w:pPr>
              <w:spacing w:line="560" w:lineRule="exact"/>
              <w:rPr>
                <w:rFonts w:ascii="仿宋" w:hAnsi="仿宋" w:eastAsia="仿宋" w:cs="仿宋"/>
                <w:szCs w:val="32"/>
              </w:rPr>
            </w:pPr>
            <w:r>
              <w:rPr>
                <w:rFonts w:hint="eastAsia" w:ascii="仿宋" w:hAnsi="仿宋" w:eastAsia="仿宋" w:cs="仿宋"/>
                <w:szCs w:val="32"/>
              </w:rPr>
              <w:t>分析自己活动的结果，</w:t>
            </w:r>
            <w:r>
              <w:rPr>
                <w:rFonts w:hint="eastAsia" w:ascii="仿宋" w:hAnsi="仿宋" w:eastAsia="仿宋" w:cs="仿宋"/>
                <w:szCs w:val="32"/>
                <w:lang w:eastAsia="zh-Hans"/>
              </w:rPr>
              <w:t>和协作者积极沟通，</w:t>
            </w:r>
            <w:r>
              <w:rPr>
                <w:rFonts w:hint="eastAsia" w:ascii="仿宋" w:hAnsi="仿宋" w:eastAsia="仿宋" w:cs="仿宋"/>
                <w:szCs w:val="32"/>
              </w:rPr>
              <w:t>并满足客户的期望和需求</w:t>
            </w:r>
          </w:p>
        </w:tc>
        <w:tc>
          <w:tcPr>
            <w:tcW w:w="2039" w:type="dxa"/>
            <w:vMerge w:val="continue"/>
            <w:shd w:val="clear" w:color="auto" w:fill="auto"/>
            <w:vAlign w:val="center"/>
          </w:tcPr>
          <w:p>
            <w:pPr>
              <w:spacing w:line="560" w:lineRule="exact"/>
              <w:ind w:firstLine="640" w:firstLineChars="200"/>
              <w:rPr>
                <w:rFonts w:ascii="仿宋" w:hAnsi="仿宋" w:eastAsia="仿宋" w:cs="仿宋"/>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07" w:type="dxa"/>
            <w:vMerge w:val="restart"/>
            <w:shd w:val="clear" w:color="auto" w:fill="auto"/>
            <w:vAlign w:val="center"/>
          </w:tcPr>
          <w:p>
            <w:pPr>
              <w:spacing w:line="560" w:lineRule="exact"/>
              <w:jc w:val="center"/>
              <w:rPr>
                <w:rFonts w:ascii="仿宋" w:hAnsi="仿宋" w:eastAsia="仿宋" w:cs="仿宋"/>
                <w:szCs w:val="32"/>
              </w:rPr>
            </w:pPr>
            <w:r>
              <w:rPr>
                <w:rFonts w:hint="eastAsia" w:ascii="仿宋" w:hAnsi="仿宋" w:eastAsia="仿宋" w:cs="仿宋"/>
                <w:szCs w:val="32"/>
              </w:rPr>
              <w:t>2</w:t>
            </w:r>
          </w:p>
        </w:tc>
        <w:tc>
          <w:tcPr>
            <w:tcW w:w="5507" w:type="dxa"/>
            <w:shd w:val="clear" w:color="auto" w:fill="auto"/>
            <w:vAlign w:val="center"/>
          </w:tcPr>
          <w:p>
            <w:pPr>
              <w:spacing w:line="560" w:lineRule="exact"/>
              <w:rPr>
                <w:rFonts w:ascii="仿宋" w:hAnsi="仿宋" w:eastAsia="仿宋" w:cs="仿宋"/>
                <w:szCs w:val="32"/>
              </w:rPr>
            </w:pPr>
            <w:r>
              <w:rPr>
                <w:rFonts w:hint="eastAsia" w:ascii="仿宋" w:hAnsi="仿宋" w:eastAsia="仿宋" w:cs="仿宋"/>
                <w:b/>
                <w:bCs/>
                <w:szCs w:val="32"/>
              </w:rPr>
              <w:t>解决问题，创新和主动性</w:t>
            </w:r>
          </w:p>
        </w:tc>
        <w:tc>
          <w:tcPr>
            <w:tcW w:w="2039" w:type="dxa"/>
            <w:vMerge w:val="restart"/>
            <w:shd w:val="clear" w:color="auto" w:fill="auto"/>
            <w:vAlign w:val="center"/>
          </w:tcPr>
          <w:p>
            <w:pPr>
              <w:spacing w:line="560" w:lineRule="exact"/>
              <w:ind w:firstLine="960" w:firstLineChars="300"/>
              <w:rPr>
                <w:rFonts w:ascii="仿宋" w:hAnsi="仿宋" w:eastAsia="仿宋" w:cs="仿宋"/>
                <w:szCs w:val="32"/>
              </w:rPr>
            </w:pPr>
            <w:r>
              <w:rPr>
                <w:rFonts w:hint="eastAsia" w:ascii="仿宋" w:hAnsi="仿宋" w:eastAsia="仿宋" w:cs="仿宋"/>
                <w:szCs w:val="32"/>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7" w:type="dxa"/>
            <w:vMerge w:val="continue"/>
            <w:shd w:val="clear" w:color="auto" w:fill="auto"/>
            <w:vAlign w:val="center"/>
          </w:tcPr>
          <w:p>
            <w:pPr>
              <w:spacing w:line="560" w:lineRule="exact"/>
              <w:ind w:firstLine="640" w:firstLineChars="200"/>
              <w:rPr>
                <w:rFonts w:ascii="仿宋" w:hAnsi="仿宋" w:eastAsia="仿宋" w:cs="仿宋"/>
                <w:szCs w:val="32"/>
              </w:rPr>
            </w:pPr>
          </w:p>
        </w:tc>
        <w:tc>
          <w:tcPr>
            <w:tcW w:w="5507" w:type="dxa"/>
            <w:shd w:val="clear" w:color="auto" w:fill="auto"/>
            <w:vAlign w:val="center"/>
          </w:tcPr>
          <w:p>
            <w:pPr>
              <w:spacing w:line="560" w:lineRule="exact"/>
              <w:rPr>
                <w:rFonts w:ascii="仿宋" w:hAnsi="仿宋" w:eastAsia="仿宋" w:cs="仿宋"/>
                <w:szCs w:val="32"/>
              </w:rPr>
            </w:pPr>
            <w:r>
              <w:rPr>
                <w:rFonts w:hint="eastAsia" w:ascii="仿宋" w:hAnsi="仿宋" w:eastAsia="仿宋" w:cs="仿宋"/>
                <w:szCs w:val="32"/>
              </w:rPr>
              <w:t>选手需要知道和理解：</w:t>
            </w:r>
          </w:p>
          <w:p>
            <w:pPr>
              <w:spacing w:line="560" w:lineRule="exact"/>
              <w:rPr>
                <w:rFonts w:ascii="仿宋" w:hAnsi="仿宋" w:eastAsia="仿宋" w:cs="仿宋"/>
                <w:szCs w:val="32"/>
                <w:lang w:eastAsia="zh-Hans"/>
              </w:rPr>
            </w:pPr>
            <w:r>
              <w:rPr>
                <w:rFonts w:hint="eastAsia" w:ascii="仿宋" w:hAnsi="仿宋" w:eastAsia="仿宋" w:cs="仿宋"/>
                <w:szCs w:val="32"/>
              </w:rPr>
              <w:t>软件</w:t>
            </w:r>
            <w:r>
              <w:rPr>
                <w:rFonts w:hint="eastAsia" w:ascii="仿宋" w:hAnsi="仿宋" w:eastAsia="仿宋" w:cs="仿宋"/>
                <w:szCs w:val="32"/>
                <w:lang w:eastAsia="zh-Hans"/>
              </w:rPr>
              <w:t>测试</w:t>
            </w:r>
            <w:r>
              <w:rPr>
                <w:rFonts w:hint="eastAsia" w:ascii="仿宋" w:hAnsi="仿宋" w:eastAsia="仿宋" w:cs="仿宋"/>
                <w:szCs w:val="32"/>
              </w:rPr>
              <w:t>中可能出现的常见</w:t>
            </w:r>
            <w:r>
              <w:rPr>
                <w:rFonts w:hint="eastAsia" w:ascii="仿宋" w:hAnsi="仿宋" w:eastAsia="仿宋" w:cs="仿宋"/>
                <w:szCs w:val="32"/>
                <w:lang w:eastAsia="zh-Hans"/>
              </w:rPr>
              <w:t>问题</w:t>
            </w:r>
          </w:p>
          <w:p>
            <w:pPr>
              <w:spacing w:line="560" w:lineRule="exact"/>
              <w:rPr>
                <w:rFonts w:ascii="仿宋" w:hAnsi="仿宋" w:eastAsia="仿宋" w:cs="仿宋"/>
                <w:szCs w:val="32"/>
              </w:rPr>
            </w:pPr>
            <w:r>
              <w:rPr>
                <w:rFonts w:hint="eastAsia" w:ascii="仿宋" w:hAnsi="仿宋" w:eastAsia="仿宋" w:cs="仿宋"/>
                <w:szCs w:val="32"/>
                <w:lang w:eastAsia="zh-Hans"/>
              </w:rPr>
              <w:t>软件运维</w:t>
            </w:r>
            <w:r>
              <w:rPr>
                <w:rFonts w:hint="eastAsia" w:ascii="仿宋" w:hAnsi="仿宋" w:eastAsia="仿宋" w:cs="仿宋"/>
                <w:szCs w:val="32"/>
              </w:rPr>
              <w:t>中可能出现的常见问题</w:t>
            </w:r>
          </w:p>
          <w:p>
            <w:pPr>
              <w:spacing w:line="560" w:lineRule="exact"/>
              <w:rPr>
                <w:rFonts w:ascii="仿宋" w:hAnsi="仿宋" w:eastAsia="仿宋" w:cs="仿宋"/>
                <w:szCs w:val="32"/>
              </w:rPr>
            </w:pPr>
            <w:r>
              <w:rPr>
                <w:rFonts w:hint="eastAsia" w:ascii="仿宋" w:hAnsi="仿宋" w:eastAsia="仿宋" w:cs="仿宋"/>
                <w:szCs w:val="32"/>
              </w:rPr>
              <w:t>解决问题的诊断方法</w:t>
            </w:r>
          </w:p>
          <w:p>
            <w:pPr>
              <w:spacing w:line="560" w:lineRule="exact"/>
              <w:rPr>
                <w:rFonts w:ascii="仿宋" w:hAnsi="仿宋" w:eastAsia="仿宋" w:cs="仿宋"/>
                <w:szCs w:val="32"/>
              </w:rPr>
            </w:pPr>
            <w:r>
              <w:rPr>
                <w:rFonts w:hint="eastAsia" w:ascii="仿宋" w:hAnsi="仿宋" w:eastAsia="仿宋" w:cs="仿宋"/>
                <w:szCs w:val="32"/>
              </w:rPr>
              <w:t>行业趋势和发展，包括</w:t>
            </w:r>
            <w:r>
              <w:rPr>
                <w:rFonts w:hint="eastAsia" w:ascii="仿宋" w:hAnsi="仿宋" w:eastAsia="仿宋" w:cs="仿宋"/>
                <w:szCs w:val="32"/>
                <w:lang w:eastAsia="zh-Hans"/>
              </w:rPr>
              <w:t>区块链</w:t>
            </w:r>
            <w:r>
              <w:rPr>
                <w:rFonts w:hint="eastAsia" w:ascii="仿宋" w:hAnsi="仿宋" w:eastAsia="仿宋" w:cs="仿宋"/>
                <w:szCs w:val="32"/>
              </w:rPr>
              <w:t>新平台，</w:t>
            </w:r>
            <w:r>
              <w:rPr>
                <w:rFonts w:hint="eastAsia" w:ascii="仿宋" w:hAnsi="仿宋" w:eastAsia="仿宋" w:cs="仿宋"/>
                <w:szCs w:val="32"/>
                <w:lang w:eastAsia="zh-Hans"/>
              </w:rPr>
              <w:t>技术术语</w:t>
            </w:r>
            <w:r>
              <w:rPr>
                <w:rFonts w:hint="eastAsia" w:ascii="仿宋" w:hAnsi="仿宋" w:eastAsia="仿宋" w:cs="仿宋"/>
                <w:szCs w:val="32"/>
              </w:rPr>
              <w:t>和技术技能</w:t>
            </w:r>
          </w:p>
        </w:tc>
        <w:tc>
          <w:tcPr>
            <w:tcW w:w="2039" w:type="dxa"/>
            <w:vMerge w:val="continue"/>
            <w:shd w:val="clear" w:color="auto" w:fill="auto"/>
            <w:vAlign w:val="center"/>
          </w:tcPr>
          <w:p>
            <w:pPr>
              <w:spacing w:line="560" w:lineRule="exact"/>
              <w:ind w:firstLine="640" w:firstLineChars="200"/>
              <w:rPr>
                <w:rFonts w:ascii="仿宋" w:hAnsi="仿宋" w:eastAsia="仿宋" w:cs="仿宋"/>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7" w:type="dxa"/>
            <w:vMerge w:val="continue"/>
            <w:shd w:val="clear" w:color="auto" w:fill="auto"/>
            <w:vAlign w:val="center"/>
          </w:tcPr>
          <w:p>
            <w:pPr>
              <w:spacing w:line="560" w:lineRule="exact"/>
              <w:ind w:firstLine="640" w:firstLineChars="200"/>
              <w:rPr>
                <w:rFonts w:ascii="仿宋" w:hAnsi="仿宋" w:eastAsia="仿宋" w:cs="仿宋"/>
                <w:szCs w:val="32"/>
              </w:rPr>
            </w:pPr>
          </w:p>
        </w:tc>
        <w:tc>
          <w:tcPr>
            <w:tcW w:w="5507" w:type="dxa"/>
            <w:shd w:val="clear" w:color="auto" w:fill="auto"/>
            <w:vAlign w:val="center"/>
          </w:tcPr>
          <w:p>
            <w:pPr>
              <w:spacing w:line="560" w:lineRule="exact"/>
              <w:rPr>
                <w:rFonts w:ascii="仿宋" w:hAnsi="仿宋" w:eastAsia="仿宋" w:cs="仿宋"/>
                <w:szCs w:val="32"/>
              </w:rPr>
            </w:pPr>
            <w:r>
              <w:rPr>
                <w:rFonts w:hint="eastAsia" w:ascii="仿宋" w:hAnsi="仿宋" w:eastAsia="仿宋" w:cs="仿宋"/>
                <w:szCs w:val="32"/>
              </w:rPr>
              <w:t>选手应该能够：</w:t>
            </w:r>
          </w:p>
          <w:p>
            <w:pPr>
              <w:spacing w:line="560" w:lineRule="exact"/>
              <w:rPr>
                <w:rFonts w:ascii="仿宋" w:hAnsi="仿宋" w:eastAsia="仿宋" w:cs="仿宋"/>
                <w:b/>
                <w:bCs/>
                <w:szCs w:val="32"/>
              </w:rPr>
            </w:pPr>
            <w:r>
              <w:rPr>
                <w:rFonts w:hint="eastAsia" w:ascii="仿宋" w:hAnsi="仿宋" w:eastAsia="仿宋" w:cs="仿宋"/>
                <w:b/>
                <w:bCs/>
                <w:szCs w:val="32"/>
              </w:rPr>
              <w:t>使用分析技能来：</w:t>
            </w:r>
          </w:p>
          <w:p>
            <w:pPr>
              <w:spacing w:line="560" w:lineRule="exact"/>
              <w:rPr>
                <w:rFonts w:ascii="仿宋" w:hAnsi="仿宋" w:eastAsia="仿宋" w:cs="仿宋"/>
                <w:szCs w:val="32"/>
              </w:rPr>
            </w:pPr>
            <w:r>
              <w:rPr>
                <w:rFonts w:hint="eastAsia" w:ascii="仿宋" w:hAnsi="仿宋" w:eastAsia="仿宋" w:cs="仿宋"/>
                <w:szCs w:val="32"/>
              </w:rPr>
              <w:t>融合复杂或非化同质的信息</w:t>
            </w:r>
          </w:p>
          <w:p>
            <w:pPr>
              <w:spacing w:line="560" w:lineRule="exact"/>
              <w:rPr>
                <w:rFonts w:ascii="仿宋" w:hAnsi="仿宋" w:eastAsia="仿宋" w:cs="仿宋"/>
                <w:szCs w:val="32"/>
              </w:rPr>
            </w:pPr>
            <w:r>
              <w:rPr>
                <w:rFonts w:hint="eastAsia" w:ascii="仿宋" w:hAnsi="仿宋" w:eastAsia="仿宋" w:cs="仿宋"/>
                <w:szCs w:val="32"/>
              </w:rPr>
              <w:t>区分功能和非功能需求</w:t>
            </w:r>
          </w:p>
          <w:p>
            <w:pPr>
              <w:spacing w:line="560" w:lineRule="exact"/>
              <w:rPr>
                <w:rFonts w:ascii="仿宋" w:hAnsi="仿宋" w:eastAsia="仿宋" w:cs="仿宋"/>
                <w:szCs w:val="32"/>
              </w:rPr>
            </w:pPr>
            <w:r>
              <w:rPr>
                <w:rFonts w:hint="eastAsia" w:ascii="仿宋" w:hAnsi="仿宋" w:eastAsia="仿宋" w:cs="仿宋"/>
                <w:b/>
                <w:bCs/>
                <w:szCs w:val="32"/>
              </w:rPr>
              <w:t>利用研究和学习技能来：</w:t>
            </w:r>
          </w:p>
          <w:p>
            <w:pPr>
              <w:spacing w:line="560" w:lineRule="exact"/>
              <w:rPr>
                <w:rFonts w:ascii="仿宋" w:hAnsi="仿宋" w:eastAsia="仿宋" w:cs="仿宋"/>
                <w:szCs w:val="32"/>
              </w:rPr>
            </w:pPr>
            <w:r>
              <w:rPr>
                <w:rFonts w:hint="eastAsia" w:ascii="仿宋" w:hAnsi="仿宋" w:eastAsia="仿宋" w:cs="仿宋"/>
                <w:szCs w:val="32"/>
              </w:rPr>
              <w:t>对</w:t>
            </w:r>
            <w:r>
              <w:rPr>
                <w:rFonts w:hint="eastAsia" w:ascii="仿宋" w:hAnsi="仿宋" w:eastAsia="仿宋" w:cs="仿宋"/>
                <w:szCs w:val="32"/>
                <w:lang w:eastAsia="zh-Hans"/>
              </w:rPr>
              <w:t>平台</w:t>
            </w:r>
            <w:r>
              <w:rPr>
                <w:rFonts w:hint="eastAsia" w:ascii="仿宋" w:hAnsi="仿宋" w:eastAsia="仿宋" w:cs="仿宋"/>
                <w:szCs w:val="32"/>
              </w:rPr>
              <w:t>发生的问题进行独立</w:t>
            </w:r>
            <w:r>
              <w:rPr>
                <w:rFonts w:hint="eastAsia" w:ascii="仿宋" w:hAnsi="仿宋" w:eastAsia="仿宋" w:cs="仿宋"/>
                <w:szCs w:val="32"/>
                <w:lang w:eastAsia="zh-Hans"/>
              </w:rPr>
              <w:t>研究</w:t>
            </w:r>
          </w:p>
          <w:p>
            <w:pPr>
              <w:spacing w:line="560" w:lineRule="exact"/>
              <w:rPr>
                <w:rFonts w:ascii="仿宋" w:hAnsi="仿宋" w:eastAsia="仿宋" w:cs="仿宋"/>
                <w:b/>
                <w:bCs/>
                <w:szCs w:val="32"/>
              </w:rPr>
            </w:pPr>
            <w:r>
              <w:rPr>
                <w:rFonts w:hint="eastAsia" w:ascii="仿宋" w:hAnsi="仿宋" w:eastAsia="仿宋" w:cs="仿宋"/>
                <w:b/>
                <w:bCs/>
                <w:szCs w:val="32"/>
              </w:rPr>
              <w:t>使用解决问题的技能来：</w:t>
            </w:r>
          </w:p>
          <w:p>
            <w:pPr>
              <w:spacing w:line="560" w:lineRule="exact"/>
              <w:rPr>
                <w:rFonts w:ascii="仿宋" w:hAnsi="仿宋" w:eastAsia="仿宋" w:cs="仿宋"/>
                <w:szCs w:val="32"/>
              </w:rPr>
            </w:pPr>
            <w:r>
              <w:rPr>
                <w:rFonts w:hint="eastAsia" w:ascii="仿宋" w:hAnsi="仿宋" w:eastAsia="仿宋" w:cs="仿宋"/>
                <w:szCs w:val="32"/>
              </w:rPr>
              <w:t>及时发现并解决问题</w:t>
            </w:r>
          </w:p>
          <w:p>
            <w:pPr>
              <w:spacing w:line="560" w:lineRule="exact"/>
              <w:rPr>
                <w:rFonts w:ascii="仿宋" w:hAnsi="仿宋" w:eastAsia="仿宋" w:cs="仿宋"/>
                <w:szCs w:val="32"/>
              </w:rPr>
            </w:pPr>
            <w:r>
              <w:rPr>
                <w:rFonts w:hint="eastAsia" w:ascii="仿宋" w:hAnsi="仿宋" w:eastAsia="仿宋" w:cs="仿宋"/>
                <w:szCs w:val="32"/>
              </w:rPr>
              <w:t>正确收集和分析信息</w:t>
            </w:r>
          </w:p>
          <w:p>
            <w:pPr>
              <w:spacing w:line="560" w:lineRule="exact"/>
              <w:rPr>
                <w:rFonts w:ascii="仿宋" w:hAnsi="仿宋" w:eastAsia="仿宋" w:cs="仿宋"/>
                <w:szCs w:val="32"/>
              </w:rPr>
            </w:pPr>
            <w:r>
              <w:rPr>
                <w:rFonts w:hint="eastAsia" w:ascii="仿宋" w:hAnsi="仿宋" w:eastAsia="仿宋" w:cs="仿宋"/>
                <w:szCs w:val="32"/>
              </w:rPr>
              <w:t>为决策制定替代方案，选择最适当的方案完成需求</w:t>
            </w:r>
          </w:p>
        </w:tc>
        <w:tc>
          <w:tcPr>
            <w:tcW w:w="2039" w:type="dxa"/>
            <w:vMerge w:val="continue"/>
            <w:shd w:val="clear" w:color="auto" w:fill="auto"/>
            <w:vAlign w:val="center"/>
          </w:tcPr>
          <w:p>
            <w:pPr>
              <w:spacing w:line="560" w:lineRule="exact"/>
              <w:ind w:firstLine="640" w:firstLineChars="200"/>
              <w:rPr>
                <w:rFonts w:ascii="仿宋" w:hAnsi="仿宋" w:eastAsia="仿宋" w:cs="仿宋"/>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07" w:type="dxa"/>
            <w:vMerge w:val="restart"/>
            <w:shd w:val="clear" w:color="auto" w:fill="auto"/>
            <w:vAlign w:val="center"/>
          </w:tcPr>
          <w:p>
            <w:pPr>
              <w:spacing w:line="560" w:lineRule="exact"/>
              <w:ind w:firstLine="320" w:firstLineChars="100"/>
              <w:rPr>
                <w:rFonts w:ascii="仿宋" w:hAnsi="仿宋" w:eastAsia="仿宋" w:cs="仿宋"/>
                <w:szCs w:val="32"/>
              </w:rPr>
            </w:pPr>
            <w:r>
              <w:rPr>
                <w:rFonts w:hint="eastAsia" w:ascii="仿宋" w:hAnsi="仿宋" w:eastAsia="仿宋" w:cs="仿宋"/>
                <w:szCs w:val="32"/>
              </w:rPr>
              <w:t>3</w:t>
            </w:r>
          </w:p>
        </w:tc>
        <w:tc>
          <w:tcPr>
            <w:tcW w:w="5507" w:type="dxa"/>
            <w:shd w:val="clear" w:color="auto" w:fill="auto"/>
            <w:vAlign w:val="center"/>
          </w:tcPr>
          <w:p>
            <w:pPr>
              <w:spacing w:line="560" w:lineRule="exact"/>
              <w:rPr>
                <w:rFonts w:ascii="仿宋" w:hAnsi="仿宋" w:eastAsia="仿宋" w:cs="仿宋"/>
                <w:szCs w:val="32"/>
                <w:lang w:eastAsia="zh-Hans"/>
              </w:rPr>
            </w:pPr>
            <w:r>
              <w:rPr>
                <w:rFonts w:hint="eastAsia" w:ascii="仿宋" w:hAnsi="仿宋" w:eastAsia="仿宋" w:cs="仿宋"/>
                <w:b/>
                <w:bCs/>
                <w:szCs w:val="32"/>
                <w:lang w:eastAsia="zh-Hans"/>
              </w:rPr>
              <w:t>区块链应用运维</w:t>
            </w:r>
          </w:p>
        </w:tc>
        <w:tc>
          <w:tcPr>
            <w:tcW w:w="2039" w:type="dxa"/>
            <w:vMerge w:val="restart"/>
            <w:shd w:val="clear" w:color="auto" w:fill="auto"/>
            <w:vAlign w:val="center"/>
          </w:tcPr>
          <w:p>
            <w:pPr>
              <w:spacing w:line="560" w:lineRule="exact"/>
              <w:ind w:firstLine="960" w:firstLineChars="300"/>
              <w:rPr>
                <w:rFonts w:ascii="仿宋" w:hAnsi="仿宋" w:eastAsia="仿宋" w:cs="仿宋"/>
                <w:szCs w:val="32"/>
              </w:rPr>
            </w:pPr>
            <w:r>
              <w:rPr>
                <w:rFonts w:hint="eastAsia" w:ascii="仿宋" w:hAnsi="仿宋" w:eastAsia="仿宋" w:cs="仿宋"/>
                <w:szCs w:val="32"/>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7" w:type="dxa"/>
            <w:vMerge w:val="continue"/>
            <w:shd w:val="clear" w:color="auto" w:fill="auto"/>
            <w:vAlign w:val="center"/>
          </w:tcPr>
          <w:p>
            <w:pPr>
              <w:spacing w:line="560" w:lineRule="exact"/>
              <w:ind w:firstLine="640" w:firstLineChars="200"/>
              <w:rPr>
                <w:rFonts w:ascii="仿宋" w:hAnsi="仿宋" w:eastAsia="仿宋" w:cs="仿宋"/>
                <w:szCs w:val="32"/>
              </w:rPr>
            </w:pPr>
          </w:p>
        </w:tc>
        <w:tc>
          <w:tcPr>
            <w:tcW w:w="5507" w:type="dxa"/>
            <w:shd w:val="clear" w:color="auto" w:fill="auto"/>
            <w:vAlign w:val="center"/>
          </w:tcPr>
          <w:p>
            <w:pPr>
              <w:spacing w:line="560" w:lineRule="exact"/>
              <w:rPr>
                <w:rFonts w:ascii="仿宋" w:hAnsi="仿宋" w:eastAsia="仿宋" w:cs="仿宋"/>
                <w:szCs w:val="32"/>
              </w:rPr>
            </w:pPr>
            <w:r>
              <w:rPr>
                <w:rFonts w:hint="eastAsia" w:ascii="仿宋" w:hAnsi="仿宋" w:eastAsia="仿宋" w:cs="仿宋"/>
                <w:szCs w:val="32"/>
              </w:rPr>
              <w:t>选手需要知道和理解：</w:t>
            </w:r>
          </w:p>
          <w:p>
            <w:pPr>
              <w:spacing w:line="560" w:lineRule="exact"/>
              <w:rPr>
                <w:rFonts w:ascii="仿宋" w:hAnsi="仿宋" w:eastAsia="仿宋" w:cs="仿宋"/>
                <w:szCs w:val="32"/>
              </w:rPr>
            </w:pPr>
            <w:r>
              <w:rPr>
                <w:rFonts w:hint="eastAsia" w:ascii="仿宋" w:hAnsi="仿宋" w:eastAsia="仿宋" w:cs="仿宋"/>
                <w:szCs w:val="32"/>
              </w:rPr>
              <w:t>区块链应用部署方法</w:t>
            </w:r>
          </w:p>
          <w:p>
            <w:pPr>
              <w:spacing w:line="560" w:lineRule="exact"/>
              <w:rPr>
                <w:rFonts w:ascii="仿宋" w:hAnsi="仿宋" w:eastAsia="仿宋" w:cs="仿宋"/>
                <w:szCs w:val="32"/>
              </w:rPr>
            </w:pPr>
            <w:r>
              <w:rPr>
                <w:rFonts w:hint="eastAsia" w:ascii="仿宋" w:hAnsi="仿宋" w:eastAsia="仿宋" w:cs="仿宋"/>
                <w:szCs w:val="32"/>
              </w:rPr>
              <w:t>智能合约编译、部署、调用和管理方法</w:t>
            </w:r>
          </w:p>
          <w:p>
            <w:pPr>
              <w:spacing w:line="560" w:lineRule="exact"/>
              <w:rPr>
                <w:rFonts w:ascii="仿宋" w:hAnsi="仿宋" w:eastAsia="仿宋" w:cs="仿宋"/>
                <w:szCs w:val="32"/>
              </w:rPr>
            </w:pPr>
            <w:r>
              <w:rPr>
                <w:rFonts w:hint="eastAsia" w:ascii="仿宋" w:hAnsi="仿宋" w:eastAsia="仿宋" w:cs="仿宋"/>
                <w:szCs w:val="32"/>
              </w:rPr>
              <w:t xml:space="preserve">区块链管理工具安装和配置方法 </w:t>
            </w:r>
          </w:p>
          <w:p>
            <w:pPr>
              <w:spacing w:line="560" w:lineRule="exact"/>
              <w:rPr>
                <w:rFonts w:ascii="仿宋" w:hAnsi="仿宋" w:eastAsia="仿宋" w:cs="仿宋"/>
                <w:szCs w:val="32"/>
              </w:rPr>
            </w:pPr>
            <w:r>
              <w:rPr>
                <w:rFonts w:hint="eastAsia" w:ascii="仿宋" w:hAnsi="仿宋" w:eastAsia="仿宋" w:cs="仿宋"/>
                <w:szCs w:val="32"/>
              </w:rPr>
              <w:t>区块链日志管理方法</w:t>
            </w:r>
          </w:p>
        </w:tc>
        <w:tc>
          <w:tcPr>
            <w:tcW w:w="2039" w:type="dxa"/>
            <w:vMerge w:val="continue"/>
            <w:shd w:val="clear" w:color="auto" w:fill="auto"/>
            <w:vAlign w:val="center"/>
          </w:tcPr>
          <w:p>
            <w:pPr>
              <w:spacing w:line="560" w:lineRule="exact"/>
              <w:ind w:firstLine="640" w:firstLineChars="200"/>
              <w:rPr>
                <w:rFonts w:ascii="仿宋" w:hAnsi="仿宋" w:eastAsia="仿宋" w:cs="仿宋"/>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7" w:type="dxa"/>
            <w:vMerge w:val="continue"/>
            <w:shd w:val="clear" w:color="auto" w:fill="auto"/>
            <w:vAlign w:val="center"/>
          </w:tcPr>
          <w:p>
            <w:pPr>
              <w:spacing w:line="560" w:lineRule="exact"/>
              <w:ind w:firstLine="640" w:firstLineChars="200"/>
              <w:rPr>
                <w:rFonts w:ascii="仿宋" w:hAnsi="仿宋" w:eastAsia="仿宋" w:cs="仿宋"/>
                <w:szCs w:val="32"/>
              </w:rPr>
            </w:pPr>
          </w:p>
        </w:tc>
        <w:tc>
          <w:tcPr>
            <w:tcW w:w="5507" w:type="dxa"/>
            <w:shd w:val="clear" w:color="auto" w:fill="auto"/>
            <w:vAlign w:val="center"/>
          </w:tcPr>
          <w:p>
            <w:pPr>
              <w:spacing w:line="560" w:lineRule="exact"/>
              <w:rPr>
                <w:rFonts w:ascii="仿宋" w:hAnsi="仿宋" w:eastAsia="仿宋" w:cs="仿宋"/>
                <w:szCs w:val="32"/>
              </w:rPr>
            </w:pPr>
            <w:bookmarkStart w:id="7" w:name="OLE_LINK1"/>
            <w:r>
              <w:rPr>
                <w:rFonts w:hint="eastAsia" w:ascii="仿宋" w:hAnsi="仿宋" w:eastAsia="仿宋" w:cs="仿宋"/>
                <w:szCs w:val="32"/>
              </w:rPr>
              <w:t>选手应该能够：</w:t>
            </w:r>
            <w:bookmarkEnd w:id="7"/>
          </w:p>
          <w:p>
            <w:pPr>
              <w:spacing w:line="560" w:lineRule="exact"/>
              <w:rPr>
                <w:rFonts w:ascii="仿宋" w:hAnsi="仿宋" w:eastAsia="仿宋" w:cs="仿宋"/>
                <w:szCs w:val="32"/>
              </w:rPr>
            </w:pPr>
            <w:r>
              <w:rPr>
                <w:rFonts w:hint="eastAsia" w:ascii="仿宋" w:hAnsi="仿宋" w:eastAsia="仿宋" w:cs="仿宋"/>
                <w:szCs w:val="32"/>
              </w:rPr>
              <w:t>能根据部署文档完成区块链应用的部署</w:t>
            </w:r>
          </w:p>
          <w:p>
            <w:pPr>
              <w:spacing w:line="560" w:lineRule="exact"/>
              <w:rPr>
                <w:rFonts w:ascii="仿宋" w:hAnsi="仿宋" w:eastAsia="仿宋" w:cs="仿宋"/>
                <w:szCs w:val="32"/>
              </w:rPr>
            </w:pPr>
            <w:r>
              <w:rPr>
                <w:rFonts w:hint="eastAsia" w:ascii="仿宋" w:hAnsi="仿宋" w:eastAsia="仿宋" w:cs="仿宋"/>
                <w:szCs w:val="32"/>
                <w:lang w:eastAsia="zh-Hans"/>
              </w:rPr>
              <w:t>能完成</w:t>
            </w:r>
            <w:r>
              <w:rPr>
                <w:rFonts w:hint="eastAsia" w:ascii="仿宋" w:hAnsi="仿宋" w:eastAsia="仿宋" w:cs="仿宋"/>
                <w:szCs w:val="32"/>
              </w:rPr>
              <w:t>智能合约</w:t>
            </w:r>
            <w:r>
              <w:rPr>
                <w:rFonts w:hint="eastAsia" w:ascii="仿宋" w:hAnsi="仿宋" w:eastAsia="仿宋" w:cs="仿宋"/>
                <w:szCs w:val="32"/>
                <w:lang w:eastAsia="zh-Hans"/>
              </w:rPr>
              <w:t>的</w:t>
            </w:r>
            <w:r>
              <w:rPr>
                <w:rFonts w:hint="eastAsia" w:ascii="仿宋" w:hAnsi="仿宋" w:eastAsia="仿宋" w:cs="仿宋"/>
                <w:szCs w:val="32"/>
              </w:rPr>
              <w:t>编译、部署、调用和管理</w:t>
            </w:r>
          </w:p>
          <w:p>
            <w:pPr>
              <w:spacing w:line="560" w:lineRule="exact"/>
              <w:rPr>
                <w:rFonts w:ascii="仿宋" w:hAnsi="仿宋" w:eastAsia="仿宋" w:cs="仿宋"/>
                <w:szCs w:val="32"/>
              </w:rPr>
            </w:pPr>
            <w:r>
              <w:rPr>
                <w:rFonts w:hint="eastAsia" w:ascii="仿宋" w:hAnsi="仿宋" w:eastAsia="仿宋" w:cs="仿宋"/>
                <w:szCs w:val="32"/>
              </w:rPr>
              <w:t>能安装和配置区块链管理工具</w:t>
            </w:r>
          </w:p>
          <w:p>
            <w:pPr>
              <w:spacing w:line="560" w:lineRule="exact"/>
              <w:rPr>
                <w:rFonts w:ascii="仿宋" w:hAnsi="仿宋" w:eastAsia="仿宋" w:cs="仿宋"/>
                <w:szCs w:val="32"/>
              </w:rPr>
            </w:pPr>
            <w:r>
              <w:rPr>
                <w:rFonts w:hint="eastAsia" w:ascii="仿宋" w:hAnsi="仿宋" w:eastAsia="仿宋" w:cs="仿宋"/>
                <w:szCs w:val="32"/>
              </w:rPr>
              <w:t>能管理区块链日志</w:t>
            </w:r>
          </w:p>
          <w:p>
            <w:pPr>
              <w:spacing w:line="560" w:lineRule="exact"/>
              <w:rPr>
                <w:rFonts w:ascii="仿宋" w:hAnsi="仿宋" w:eastAsia="仿宋" w:cs="仿宋"/>
                <w:szCs w:val="32"/>
              </w:rPr>
            </w:pPr>
            <w:r>
              <w:rPr>
                <w:rFonts w:hint="eastAsia" w:ascii="仿宋" w:hAnsi="仿宋" w:eastAsia="仿宋" w:cs="仿宋"/>
                <w:szCs w:val="32"/>
                <w:lang w:eastAsia="zh-Hans"/>
              </w:rPr>
              <w:t>能</w:t>
            </w:r>
            <w:r>
              <w:rPr>
                <w:rFonts w:hint="eastAsia" w:ascii="仿宋" w:hAnsi="仿宋" w:eastAsia="仿宋" w:cs="仿宋"/>
                <w:szCs w:val="32"/>
              </w:rPr>
              <w:t>使用监控工具检查区块链系统运行状态</w:t>
            </w:r>
          </w:p>
        </w:tc>
        <w:tc>
          <w:tcPr>
            <w:tcW w:w="2039" w:type="dxa"/>
            <w:vMerge w:val="continue"/>
            <w:shd w:val="clear" w:color="auto" w:fill="auto"/>
            <w:vAlign w:val="center"/>
          </w:tcPr>
          <w:p>
            <w:pPr>
              <w:spacing w:line="560" w:lineRule="exact"/>
              <w:ind w:firstLine="640" w:firstLineChars="200"/>
              <w:rPr>
                <w:rFonts w:ascii="仿宋" w:hAnsi="仿宋" w:eastAsia="仿宋" w:cs="仿宋"/>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7" w:type="dxa"/>
            <w:vMerge w:val="restart"/>
            <w:shd w:val="clear" w:color="auto" w:fill="auto"/>
            <w:vAlign w:val="center"/>
          </w:tcPr>
          <w:p>
            <w:pPr>
              <w:spacing w:line="560" w:lineRule="exact"/>
              <w:ind w:firstLine="320" w:firstLineChars="100"/>
              <w:rPr>
                <w:rFonts w:ascii="仿宋" w:hAnsi="仿宋" w:eastAsia="仿宋" w:cs="仿宋"/>
                <w:szCs w:val="32"/>
              </w:rPr>
            </w:pPr>
            <w:r>
              <w:rPr>
                <w:rFonts w:hint="eastAsia" w:ascii="仿宋" w:hAnsi="仿宋" w:eastAsia="仿宋" w:cs="仿宋"/>
                <w:szCs w:val="32"/>
              </w:rPr>
              <w:t>4</w:t>
            </w:r>
          </w:p>
        </w:tc>
        <w:tc>
          <w:tcPr>
            <w:tcW w:w="5507" w:type="dxa"/>
            <w:shd w:val="clear" w:color="auto" w:fill="auto"/>
            <w:vAlign w:val="center"/>
          </w:tcPr>
          <w:p>
            <w:pPr>
              <w:spacing w:line="560" w:lineRule="exact"/>
              <w:rPr>
                <w:rFonts w:ascii="仿宋" w:hAnsi="仿宋" w:eastAsia="仿宋" w:cs="仿宋"/>
                <w:szCs w:val="32"/>
                <w:lang w:eastAsia="zh-Hans"/>
              </w:rPr>
            </w:pPr>
            <w:r>
              <w:rPr>
                <w:rFonts w:hint="eastAsia" w:ascii="仿宋" w:hAnsi="仿宋" w:eastAsia="仿宋" w:cs="仿宋"/>
                <w:b/>
                <w:bCs/>
                <w:szCs w:val="32"/>
                <w:lang w:eastAsia="zh-Hans"/>
              </w:rPr>
              <w:t>区块链应用测试</w:t>
            </w:r>
          </w:p>
        </w:tc>
        <w:tc>
          <w:tcPr>
            <w:tcW w:w="2039" w:type="dxa"/>
            <w:vMerge w:val="restart"/>
            <w:shd w:val="clear" w:color="auto" w:fill="auto"/>
            <w:vAlign w:val="center"/>
          </w:tcPr>
          <w:p>
            <w:pPr>
              <w:spacing w:line="560" w:lineRule="exact"/>
              <w:ind w:firstLine="960" w:firstLineChars="300"/>
              <w:rPr>
                <w:rFonts w:ascii="仿宋" w:hAnsi="仿宋" w:eastAsia="仿宋" w:cs="仿宋"/>
                <w:szCs w:val="32"/>
              </w:rPr>
            </w:pPr>
            <w:r>
              <w:rPr>
                <w:rFonts w:hint="eastAsia" w:ascii="仿宋" w:hAnsi="仿宋" w:eastAsia="仿宋" w:cs="仿宋"/>
                <w:szCs w:val="32"/>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7" w:type="dxa"/>
            <w:vMerge w:val="continue"/>
            <w:shd w:val="clear" w:color="auto" w:fill="auto"/>
            <w:vAlign w:val="center"/>
          </w:tcPr>
          <w:p>
            <w:pPr>
              <w:spacing w:line="560" w:lineRule="exact"/>
              <w:ind w:firstLine="320" w:firstLineChars="100"/>
              <w:rPr>
                <w:rFonts w:ascii="仿宋" w:hAnsi="仿宋" w:eastAsia="仿宋" w:cs="仿宋"/>
                <w:szCs w:val="32"/>
              </w:rPr>
            </w:pPr>
          </w:p>
        </w:tc>
        <w:tc>
          <w:tcPr>
            <w:tcW w:w="5507" w:type="dxa"/>
            <w:shd w:val="clear" w:color="auto" w:fill="auto"/>
            <w:vAlign w:val="center"/>
          </w:tcPr>
          <w:p>
            <w:pPr>
              <w:spacing w:line="560" w:lineRule="exact"/>
              <w:rPr>
                <w:rFonts w:ascii="仿宋" w:hAnsi="仿宋" w:eastAsia="仿宋" w:cs="仿宋"/>
                <w:szCs w:val="32"/>
              </w:rPr>
            </w:pPr>
            <w:r>
              <w:rPr>
                <w:rFonts w:hint="eastAsia" w:ascii="仿宋" w:hAnsi="仿宋" w:eastAsia="仿宋" w:cs="仿宋"/>
                <w:szCs w:val="32"/>
              </w:rPr>
              <w:t>选手需要知道和理解：</w:t>
            </w:r>
          </w:p>
          <w:p>
            <w:pPr>
              <w:spacing w:line="560" w:lineRule="exact"/>
              <w:rPr>
                <w:rFonts w:ascii="仿宋" w:hAnsi="仿宋" w:eastAsia="仿宋" w:cs="仿宋"/>
                <w:szCs w:val="32"/>
              </w:rPr>
            </w:pPr>
            <w:r>
              <w:rPr>
                <w:rFonts w:hint="eastAsia" w:ascii="仿宋" w:hAnsi="仿宋" w:eastAsia="仿宋" w:cs="仿宋"/>
                <w:szCs w:val="32"/>
              </w:rPr>
              <w:t>测试项和测试指标的编制方法</w:t>
            </w:r>
          </w:p>
          <w:p>
            <w:pPr>
              <w:spacing w:line="560" w:lineRule="exact"/>
              <w:rPr>
                <w:rFonts w:ascii="仿宋" w:hAnsi="仿宋" w:eastAsia="仿宋" w:cs="仿宋"/>
                <w:szCs w:val="32"/>
              </w:rPr>
            </w:pPr>
            <w:r>
              <w:rPr>
                <w:rFonts w:hint="eastAsia" w:ascii="仿宋" w:hAnsi="仿宋" w:eastAsia="仿宋" w:cs="仿宋"/>
                <w:szCs w:val="32"/>
              </w:rPr>
              <w:t>测试用例的编制要求</w:t>
            </w:r>
          </w:p>
          <w:p>
            <w:pPr>
              <w:spacing w:line="560" w:lineRule="exact"/>
              <w:rPr>
                <w:rFonts w:ascii="仿宋" w:hAnsi="仿宋" w:eastAsia="仿宋" w:cs="仿宋"/>
                <w:szCs w:val="32"/>
              </w:rPr>
            </w:pPr>
            <w:r>
              <w:rPr>
                <w:rFonts w:hint="eastAsia" w:ascii="仿宋" w:hAnsi="仿宋" w:eastAsia="仿宋" w:cs="仿宋"/>
                <w:szCs w:val="32"/>
              </w:rPr>
              <w:t>区块链系统和应用测试环境搭建方法</w:t>
            </w:r>
          </w:p>
          <w:p>
            <w:pPr>
              <w:spacing w:line="560" w:lineRule="exact"/>
              <w:rPr>
                <w:rFonts w:ascii="仿宋" w:hAnsi="仿宋" w:eastAsia="仿宋" w:cs="仿宋"/>
                <w:szCs w:val="32"/>
              </w:rPr>
            </w:pPr>
            <w:r>
              <w:rPr>
                <w:rFonts w:hint="eastAsia" w:ascii="仿宋" w:hAnsi="仿宋" w:eastAsia="仿宋" w:cs="仿宋"/>
                <w:szCs w:val="32"/>
              </w:rPr>
              <w:t>软件单元测试方法</w:t>
            </w:r>
          </w:p>
          <w:p>
            <w:pPr>
              <w:spacing w:line="560" w:lineRule="exact"/>
              <w:rPr>
                <w:rFonts w:ascii="仿宋" w:hAnsi="仿宋" w:eastAsia="仿宋" w:cs="仿宋"/>
                <w:szCs w:val="32"/>
              </w:rPr>
            </w:pPr>
            <w:r>
              <w:rPr>
                <w:rFonts w:hint="eastAsia" w:ascii="仿宋" w:hAnsi="仿宋" w:eastAsia="仿宋" w:cs="仿宋"/>
                <w:szCs w:val="32"/>
              </w:rPr>
              <w:t>软件集成测试方法</w:t>
            </w:r>
          </w:p>
          <w:p>
            <w:pPr>
              <w:spacing w:line="560" w:lineRule="exact"/>
              <w:rPr>
                <w:rFonts w:ascii="仿宋" w:hAnsi="仿宋" w:eastAsia="仿宋" w:cs="仿宋"/>
                <w:szCs w:val="32"/>
                <w:lang w:eastAsia="zh-Hans"/>
              </w:rPr>
            </w:pPr>
            <w:r>
              <w:rPr>
                <w:rFonts w:hint="eastAsia" w:ascii="仿宋" w:hAnsi="仿宋" w:eastAsia="仿宋" w:cs="仿宋"/>
                <w:szCs w:val="32"/>
                <w:lang w:eastAsia="zh-Hans"/>
              </w:rPr>
              <w:t>测试报告编制方法</w:t>
            </w:r>
          </w:p>
        </w:tc>
        <w:tc>
          <w:tcPr>
            <w:tcW w:w="2039" w:type="dxa"/>
            <w:vMerge w:val="continue"/>
            <w:shd w:val="clear" w:color="auto" w:fill="auto"/>
            <w:vAlign w:val="center"/>
          </w:tcPr>
          <w:p>
            <w:pPr>
              <w:spacing w:line="560" w:lineRule="exact"/>
              <w:ind w:firstLine="960" w:firstLineChars="300"/>
              <w:rPr>
                <w:rFonts w:ascii="仿宋" w:hAnsi="仿宋" w:eastAsia="仿宋" w:cs="仿宋"/>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7" w:type="dxa"/>
            <w:vMerge w:val="continue"/>
            <w:shd w:val="clear" w:color="auto" w:fill="auto"/>
            <w:vAlign w:val="center"/>
          </w:tcPr>
          <w:p>
            <w:pPr>
              <w:spacing w:line="560" w:lineRule="exact"/>
              <w:ind w:firstLine="320" w:firstLineChars="100"/>
              <w:rPr>
                <w:rFonts w:ascii="仿宋" w:hAnsi="仿宋" w:eastAsia="仿宋" w:cs="仿宋"/>
                <w:szCs w:val="32"/>
              </w:rPr>
            </w:pPr>
          </w:p>
        </w:tc>
        <w:tc>
          <w:tcPr>
            <w:tcW w:w="5507" w:type="dxa"/>
            <w:shd w:val="clear" w:color="auto" w:fill="auto"/>
            <w:vAlign w:val="center"/>
          </w:tcPr>
          <w:p>
            <w:pPr>
              <w:spacing w:line="560" w:lineRule="exact"/>
              <w:rPr>
                <w:rFonts w:ascii="仿宋" w:hAnsi="仿宋" w:eastAsia="仿宋" w:cs="仿宋"/>
                <w:szCs w:val="32"/>
              </w:rPr>
            </w:pPr>
            <w:r>
              <w:rPr>
                <w:rFonts w:hint="eastAsia" w:ascii="仿宋" w:hAnsi="仿宋" w:eastAsia="仿宋" w:cs="仿宋"/>
                <w:szCs w:val="32"/>
              </w:rPr>
              <w:t>选手应该能够：</w:t>
            </w:r>
          </w:p>
          <w:p>
            <w:pPr>
              <w:spacing w:line="560" w:lineRule="exact"/>
              <w:rPr>
                <w:rFonts w:ascii="仿宋" w:hAnsi="仿宋" w:eastAsia="仿宋" w:cs="仿宋"/>
                <w:szCs w:val="32"/>
              </w:rPr>
            </w:pPr>
            <w:r>
              <w:rPr>
                <w:rFonts w:hint="eastAsia" w:ascii="仿宋" w:hAnsi="仿宋" w:eastAsia="仿宋" w:cs="仿宋"/>
                <w:szCs w:val="32"/>
              </w:rPr>
              <w:t>能设计测试项和测试指标</w:t>
            </w:r>
          </w:p>
          <w:p>
            <w:pPr>
              <w:spacing w:line="560" w:lineRule="exact"/>
              <w:rPr>
                <w:rFonts w:ascii="仿宋" w:hAnsi="仿宋" w:eastAsia="仿宋" w:cs="仿宋"/>
                <w:szCs w:val="32"/>
              </w:rPr>
            </w:pPr>
            <w:r>
              <w:rPr>
                <w:rFonts w:hint="eastAsia" w:ascii="仿宋" w:hAnsi="仿宋" w:eastAsia="仿宋" w:cs="仿宋"/>
                <w:szCs w:val="32"/>
              </w:rPr>
              <w:t>能根据测试要求设计测试用例</w:t>
            </w:r>
          </w:p>
          <w:p>
            <w:pPr>
              <w:spacing w:line="560" w:lineRule="exact"/>
              <w:rPr>
                <w:rFonts w:ascii="仿宋" w:hAnsi="仿宋" w:eastAsia="仿宋" w:cs="仿宋"/>
                <w:szCs w:val="32"/>
              </w:rPr>
            </w:pPr>
            <w:r>
              <w:rPr>
                <w:rFonts w:hint="eastAsia" w:ascii="仿宋" w:hAnsi="仿宋" w:eastAsia="仿宋" w:cs="仿宋"/>
                <w:szCs w:val="32"/>
              </w:rPr>
              <w:t>能根据测试计划进行单元测试</w:t>
            </w:r>
          </w:p>
          <w:p>
            <w:pPr>
              <w:spacing w:line="560" w:lineRule="exact"/>
              <w:rPr>
                <w:rFonts w:ascii="仿宋" w:hAnsi="仿宋" w:eastAsia="仿宋" w:cs="仿宋"/>
                <w:szCs w:val="32"/>
              </w:rPr>
            </w:pPr>
            <w:r>
              <w:rPr>
                <w:rFonts w:hint="eastAsia" w:ascii="仿宋" w:hAnsi="仿宋" w:eastAsia="仿宋" w:cs="仿宋"/>
                <w:szCs w:val="32"/>
              </w:rPr>
              <w:t>能根据测试计划进行集成测试</w:t>
            </w:r>
          </w:p>
          <w:p>
            <w:pPr>
              <w:spacing w:line="560" w:lineRule="exact"/>
              <w:rPr>
                <w:rFonts w:ascii="仿宋" w:hAnsi="仿宋" w:eastAsia="仿宋" w:cs="仿宋"/>
                <w:szCs w:val="32"/>
              </w:rPr>
            </w:pPr>
            <w:r>
              <w:rPr>
                <w:rFonts w:hint="eastAsia" w:ascii="仿宋" w:hAnsi="仿宋" w:eastAsia="仿宋" w:cs="仿宋"/>
                <w:szCs w:val="32"/>
              </w:rPr>
              <w:t>能分析测试结果并完成测试报告</w:t>
            </w:r>
          </w:p>
        </w:tc>
        <w:tc>
          <w:tcPr>
            <w:tcW w:w="2039" w:type="dxa"/>
            <w:vMerge w:val="continue"/>
            <w:shd w:val="clear" w:color="auto" w:fill="auto"/>
            <w:vAlign w:val="center"/>
          </w:tcPr>
          <w:p>
            <w:pPr>
              <w:spacing w:line="560" w:lineRule="exact"/>
              <w:ind w:firstLine="960" w:firstLineChars="300"/>
              <w:rPr>
                <w:rFonts w:ascii="仿宋" w:hAnsi="仿宋" w:eastAsia="仿宋" w:cs="仿宋"/>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7" w:type="dxa"/>
            <w:vMerge w:val="restart"/>
            <w:shd w:val="clear" w:color="auto" w:fill="auto"/>
            <w:vAlign w:val="center"/>
          </w:tcPr>
          <w:p>
            <w:pPr>
              <w:spacing w:line="560" w:lineRule="exact"/>
              <w:ind w:firstLine="320" w:firstLineChars="100"/>
              <w:rPr>
                <w:rFonts w:ascii="仿宋" w:hAnsi="仿宋" w:eastAsia="仿宋" w:cs="仿宋"/>
                <w:szCs w:val="32"/>
              </w:rPr>
            </w:pPr>
            <w:r>
              <w:rPr>
                <w:rFonts w:hint="eastAsia" w:ascii="仿宋" w:hAnsi="仿宋" w:eastAsia="仿宋" w:cs="仿宋"/>
                <w:szCs w:val="32"/>
              </w:rPr>
              <w:t>5</w:t>
            </w:r>
          </w:p>
        </w:tc>
        <w:tc>
          <w:tcPr>
            <w:tcW w:w="5507" w:type="dxa"/>
            <w:shd w:val="clear" w:color="auto" w:fill="auto"/>
            <w:vAlign w:val="center"/>
          </w:tcPr>
          <w:p>
            <w:pPr>
              <w:spacing w:line="560" w:lineRule="exact"/>
              <w:rPr>
                <w:rFonts w:ascii="仿宋" w:hAnsi="仿宋" w:eastAsia="仿宋" w:cs="仿宋"/>
                <w:szCs w:val="32"/>
              </w:rPr>
            </w:pPr>
            <w:r>
              <w:rPr>
                <w:rFonts w:hint="eastAsia" w:ascii="仿宋" w:hAnsi="仿宋" w:eastAsia="仿宋" w:cs="仿宋"/>
                <w:b/>
                <w:bCs/>
                <w:szCs w:val="32"/>
                <w:lang w:eastAsia="zh-Hans"/>
              </w:rPr>
              <w:t>区块链</w:t>
            </w:r>
            <w:r>
              <w:rPr>
                <w:rFonts w:hint="eastAsia" w:ascii="仿宋" w:hAnsi="仿宋" w:eastAsia="仿宋" w:cs="仿宋"/>
                <w:b/>
                <w:bCs/>
                <w:szCs w:val="32"/>
              </w:rPr>
              <w:t>应用</w:t>
            </w:r>
            <w:r>
              <w:rPr>
                <w:rFonts w:hint="eastAsia" w:ascii="仿宋" w:hAnsi="仿宋" w:eastAsia="仿宋" w:cs="仿宋"/>
                <w:b/>
                <w:bCs/>
                <w:szCs w:val="32"/>
                <w:lang w:eastAsia="zh-Hans"/>
              </w:rPr>
              <w:t>操作</w:t>
            </w:r>
          </w:p>
        </w:tc>
        <w:tc>
          <w:tcPr>
            <w:tcW w:w="2039" w:type="dxa"/>
            <w:vMerge w:val="restart"/>
            <w:shd w:val="clear" w:color="auto" w:fill="auto"/>
            <w:vAlign w:val="center"/>
          </w:tcPr>
          <w:p>
            <w:pPr>
              <w:spacing w:line="560" w:lineRule="exact"/>
              <w:ind w:firstLine="960" w:firstLineChars="300"/>
              <w:rPr>
                <w:rFonts w:ascii="仿宋" w:hAnsi="仿宋" w:eastAsia="仿宋" w:cs="仿宋"/>
                <w:szCs w:val="32"/>
              </w:rPr>
            </w:pPr>
            <w:r>
              <w:rPr>
                <w:rFonts w:hint="eastAsia" w:ascii="仿宋" w:hAnsi="仿宋" w:eastAsia="仿宋" w:cs="仿宋"/>
                <w:szCs w:val="32"/>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7" w:type="dxa"/>
            <w:vMerge w:val="continue"/>
            <w:shd w:val="clear" w:color="auto" w:fill="auto"/>
            <w:vAlign w:val="center"/>
          </w:tcPr>
          <w:p>
            <w:pPr>
              <w:spacing w:line="560" w:lineRule="exact"/>
              <w:ind w:firstLine="320" w:firstLineChars="100"/>
              <w:rPr>
                <w:rFonts w:ascii="仿宋" w:hAnsi="仿宋" w:eastAsia="仿宋" w:cs="仿宋"/>
                <w:szCs w:val="32"/>
              </w:rPr>
            </w:pPr>
          </w:p>
        </w:tc>
        <w:tc>
          <w:tcPr>
            <w:tcW w:w="5507" w:type="dxa"/>
            <w:shd w:val="clear" w:color="auto" w:fill="auto"/>
            <w:vAlign w:val="center"/>
          </w:tcPr>
          <w:p>
            <w:pPr>
              <w:spacing w:line="560" w:lineRule="exact"/>
              <w:rPr>
                <w:rFonts w:ascii="仿宋" w:hAnsi="仿宋" w:eastAsia="仿宋" w:cs="仿宋"/>
                <w:szCs w:val="32"/>
              </w:rPr>
            </w:pPr>
            <w:r>
              <w:rPr>
                <w:rFonts w:hint="eastAsia" w:ascii="仿宋" w:hAnsi="仿宋" w:eastAsia="仿宋" w:cs="仿宋"/>
                <w:szCs w:val="32"/>
              </w:rPr>
              <w:t>选手需要知道和理解：</w:t>
            </w:r>
          </w:p>
          <w:p>
            <w:pPr>
              <w:spacing w:line="560" w:lineRule="exact"/>
              <w:rPr>
                <w:rFonts w:ascii="仿宋" w:hAnsi="仿宋" w:eastAsia="仿宋" w:cs="仿宋"/>
                <w:szCs w:val="32"/>
              </w:rPr>
            </w:pPr>
            <w:r>
              <w:rPr>
                <w:rFonts w:hint="eastAsia" w:ascii="仿宋" w:hAnsi="仿宋" w:eastAsia="仿宋" w:cs="仿宋"/>
                <w:szCs w:val="32"/>
              </w:rPr>
              <w:t>区块链应用数据指标项</w:t>
            </w:r>
          </w:p>
          <w:p>
            <w:pPr>
              <w:spacing w:line="560" w:lineRule="exact"/>
              <w:rPr>
                <w:rFonts w:ascii="仿宋" w:hAnsi="仿宋" w:eastAsia="仿宋" w:cs="仿宋"/>
                <w:szCs w:val="32"/>
              </w:rPr>
            </w:pPr>
            <w:r>
              <w:rPr>
                <w:rFonts w:hint="eastAsia" w:ascii="仿宋" w:hAnsi="仿宋" w:eastAsia="仿宋" w:cs="仿宋"/>
                <w:szCs w:val="32"/>
              </w:rPr>
              <w:t>区块链应用指标监控方法</w:t>
            </w:r>
          </w:p>
          <w:p>
            <w:pPr>
              <w:spacing w:line="560" w:lineRule="exact"/>
              <w:rPr>
                <w:rFonts w:ascii="仿宋" w:hAnsi="仿宋" w:eastAsia="仿宋" w:cs="仿宋"/>
                <w:szCs w:val="32"/>
                <w:lang w:eastAsia="zh-Hans"/>
              </w:rPr>
            </w:pPr>
            <w:r>
              <w:rPr>
                <w:rFonts w:hint="eastAsia" w:ascii="仿宋" w:hAnsi="仿宋" w:eastAsia="仿宋" w:cs="仿宋"/>
                <w:szCs w:val="32"/>
                <w:lang w:eastAsia="zh-Hans"/>
              </w:rPr>
              <w:t>区块链浏览器和控制台使用方法</w:t>
            </w:r>
          </w:p>
          <w:p>
            <w:pPr>
              <w:spacing w:line="560" w:lineRule="exact"/>
              <w:rPr>
                <w:rFonts w:ascii="仿宋" w:hAnsi="仿宋" w:eastAsia="仿宋" w:cs="仿宋"/>
                <w:szCs w:val="32"/>
                <w:lang w:eastAsia="zh-Hans"/>
              </w:rPr>
            </w:pPr>
            <w:r>
              <w:rPr>
                <w:rFonts w:hint="eastAsia" w:ascii="仿宋" w:hAnsi="仿宋" w:eastAsia="仿宋" w:cs="仿宋"/>
                <w:szCs w:val="32"/>
                <w:lang w:eastAsia="zh-Hans"/>
              </w:rPr>
              <w:t>应用操作问题处理方法</w:t>
            </w:r>
          </w:p>
          <w:p>
            <w:pPr>
              <w:spacing w:line="560" w:lineRule="exact"/>
              <w:rPr>
                <w:rFonts w:ascii="仿宋" w:hAnsi="仿宋" w:eastAsia="仿宋" w:cs="仿宋"/>
                <w:szCs w:val="32"/>
              </w:rPr>
            </w:pPr>
            <w:r>
              <w:rPr>
                <w:rFonts w:hint="eastAsia" w:ascii="仿宋" w:hAnsi="仿宋" w:eastAsia="仿宋" w:cs="仿宋"/>
                <w:szCs w:val="32"/>
              </w:rPr>
              <w:t>区块链关键信息查询方法</w:t>
            </w:r>
          </w:p>
        </w:tc>
        <w:tc>
          <w:tcPr>
            <w:tcW w:w="2039" w:type="dxa"/>
            <w:vMerge w:val="continue"/>
            <w:shd w:val="clear" w:color="auto" w:fill="auto"/>
            <w:vAlign w:val="center"/>
          </w:tcPr>
          <w:p>
            <w:pPr>
              <w:spacing w:line="560" w:lineRule="exact"/>
              <w:ind w:firstLine="960" w:firstLineChars="300"/>
              <w:rPr>
                <w:rFonts w:ascii="仿宋" w:hAnsi="仿宋" w:eastAsia="仿宋" w:cs="仿宋"/>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7" w:type="dxa"/>
            <w:vMerge w:val="continue"/>
            <w:shd w:val="clear" w:color="auto" w:fill="auto"/>
            <w:vAlign w:val="center"/>
          </w:tcPr>
          <w:p>
            <w:pPr>
              <w:spacing w:line="560" w:lineRule="exact"/>
              <w:ind w:firstLine="320" w:firstLineChars="100"/>
              <w:rPr>
                <w:rFonts w:ascii="仿宋" w:hAnsi="仿宋" w:eastAsia="仿宋" w:cs="仿宋"/>
                <w:szCs w:val="32"/>
              </w:rPr>
            </w:pPr>
          </w:p>
        </w:tc>
        <w:tc>
          <w:tcPr>
            <w:tcW w:w="5507" w:type="dxa"/>
            <w:shd w:val="clear" w:color="auto" w:fill="auto"/>
            <w:vAlign w:val="center"/>
          </w:tcPr>
          <w:p>
            <w:pPr>
              <w:spacing w:line="560" w:lineRule="exact"/>
              <w:rPr>
                <w:rFonts w:ascii="仿宋" w:hAnsi="仿宋" w:eastAsia="仿宋" w:cs="仿宋"/>
                <w:szCs w:val="32"/>
              </w:rPr>
            </w:pPr>
            <w:r>
              <w:rPr>
                <w:rFonts w:hint="eastAsia" w:ascii="仿宋" w:hAnsi="仿宋" w:eastAsia="仿宋" w:cs="仿宋"/>
                <w:szCs w:val="32"/>
              </w:rPr>
              <w:t>选手应该能够：</w:t>
            </w:r>
          </w:p>
          <w:p>
            <w:pPr>
              <w:spacing w:line="560" w:lineRule="exact"/>
              <w:rPr>
                <w:rFonts w:ascii="仿宋" w:hAnsi="仿宋" w:eastAsia="仿宋" w:cs="仿宋"/>
                <w:szCs w:val="32"/>
              </w:rPr>
            </w:pPr>
            <w:r>
              <w:rPr>
                <w:rFonts w:hint="eastAsia" w:ascii="仿宋" w:hAnsi="仿宋" w:eastAsia="仿宋" w:cs="仿宋"/>
                <w:szCs w:val="32"/>
                <w:lang w:eastAsia="zh-Hans"/>
              </w:rPr>
              <w:t>熟练使用</w:t>
            </w:r>
            <w:r>
              <w:rPr>
                <w:rFonts w:hint="eastAsia" w:ascii="仿宋" w:hAnsi="仿宋" w:eastAsia="仿宋" w:cs="仿宋"/>
                <w:szCs w:val="32"/>
              </w:rPr>
              <w:t>区块浏览器、控制台</w:t>
            </w:r>
          </w:p>
          <w:p>
            <w:pPr>
              <w:spacing w:line="560" w:lineRule="exact"/>
              <w:rPr>
                <w:rFonts w:ascii="仿宋" w:hAnsi="仿宋" w:eastAsia="仿宋" w:cs="仿宋"/>
                <w:szCs w:val="32"/>
              </w:rPr>
            </w:pPr>
            <w:r>
              <w:rPr>
                <w:rFonts w:hint="eastAsia" w:ascii="仿宋" w:hAnsi="仿宋" w:eastAsia="仿宋" w:cs="仿宋"/>
                <w:szCs w:val="32"/>
              </w:rPr>
              <w:t>能够管理区块链、部署合约</w:t>
            </w:r>
          </w:p>
          <w:p>
            <w:pPr>
              <w:spacing w:line="560" w:lineRule="exact"/>
              <w:rPr>
                <w:rFonts w:ascii="仿宋" w:hAnsi="仿宋" w:eastAsia="仿宋" w:cs="仿宋"/>
                <w:szCs w:val="32"/>
              </w:rPr>
            </w:pPr>
            <w:r>
              <w:rPr>
                <w:rFonts w:hint="eastAsia" w:ascii="仿宋" w:hAnsi="仿宋" w:eastAsia="仿宋" w:cs="仿宋"/>
                <w:szCs w:val="32"/>
                <w:lang w:eastAsia="zh-Hans"/>
              </w:rPr>
              <w:t>能够</w:t>
            </w:r>
            <w:r>
              <w:rPr>
                <w:rFonts w:hint="eastAsia" w:ascii="仿宋" w:hAnsi="仿宋" w:eastAsia="仿宋" w:cs="仿宋"/>
                <w:szCs w:val="32"/>
              </w:rPr>
              <w:t>为应用业务分配角色、为角色设定权限</w:t>
            </w:r>
          </w:p>
          <w:p>
            <w:pPr>
              <w:spacing w:line="560" w:lineRule="exact"/>
              <w:rPr>
                <w:rFonts w:ascii="仿宋" w:hAnsi="仿宋" w:eastAsia="仿宋" w:cs="仿宋"/>
                <w:szCs w:val="32"/>
              </w:rPr>
            </w:pPr>
            <w:r>
              <w:rPr>
                <w:rFonts w:hint="eastAsia" w:ascii="仿宋" w:hAnsi="仿宋" w:eastAsia="仿宋" w:cs="仿宋"/>
                <w:szCs w:val="32"/>
              </w:rPr>
              <w:t>遇到异常</w:t>
            </w:r>
            <w:r>
              <w:rPr>
                <w:rFonts w:hint="eastAsia" w:ascii="仿宋" w:hAnsi="仿宋" w:eastAsia="仿宋" w:cs="仿宋"/>
                <w:szCs w:val="32"/>
                <w:lang w:eastAsia="zh-Hans"/>
              </w:rPr>
              <w:t>情况，能</w:t>
            </w:r>
            <w:r>
              <w:rPr>
                <w:rFonts w:hint="eastAsia" w:ascii="仿宋" w:hAnsi="仿宋" w:eastAsia="仿宋" w:cs="仿宋"/>
                <w:szCs w:val="32"/>
              </w:rPr>
              <w:t>升级合约和应用，或冻结账户等</w:t>
            </w:r>
          </w:p>
          <w:p>
            <w:pPr>
              <w:spacing w:line="560" w:lineRule="exact"/>
              <w:rPr>
                <w:rFonts w:ascii="仿宋" w:hAnsi="仿宋" w:eastAsia="仿宋" w:cs="仿宋"/>
                <w:szCs w:val="32"/>
              </w:rPr>
            </w:pPr>
            <w:r>
              <w:rPr>
                <w:rFonts w:hint="eastAsia" w:ascii="仿宋" w:hAnsi="仿宋" w:eastAsia="仿宋" w:cs="仿宋"/>
                <w:szCs w:val="32"/>
                <w:lang w:eastAsia="zh-Hans"/>
              </w:rPr>
              <w:t>能</w:t>
            </w:r>
            <w:r>
              <w:rPr>
                <w:rFonts w:hint="eastAsia" w:ascii="仿宋" w:hAnsi="仿宋" w:eastAsia="仿宋" w:cs="仿宋"/>
                <w:szCs w:val="32"/>
              </w:rPr>
              <w:t>够监控链上交易变化，并形成统计报表</w:t>
            </w:r>
          </w:p>
          <w:p>
            <w:pPr>
              <w:spacing w:line="560" w:lineRule="exact"/>
              <w:rPr>
                <w:rFonts w:ascii="仿宋" w:hAnsi="仿宋" w:eastAsia="仿宋" w:cs="仿宋"/>
                <w:szCs w:val="32"/>
              </w:rPr>
            </w:pPr>
            <w:r>
              <w:rPr>
                <w:rFonts w:hint="eastAsia" w:ascii="仿宋" w:hAnsi="仿宋" w:eastAsia="仿宋" w:cs="仿宋"/>
                <w:szCs w:val="32"/>
                <w:lang w:eastAsia="zh-Hans"/>
              </w:rPr>
              <w:t>能</w:t>
            </w:r>
            <w:r>
              <w:rPr>
                <w:rFonts w:hint="eastAsia" w:ascii="仿宋" w:hAnsi="仿宋" w:eastAsia="仿宋" w:cs="仿宋"/>
                <w:szCs w:val="32"/>
              </w:rPr>
              <w:t>预测业务发展态势，识别业务异常状况</w:t>
            </w:r>
          </w:p>
        </w:tc>
        <w:tc>
          <w:tcPr>
            <w:tcW w:w="2039" w:type="dxa"/>
            <w:vMerge w:val="continue"/>
            <w:shd w:val="clear" w:color="auto" w:fill="auto"/>
            <w:vAlign w:val="center"/>
          </w:tcPr>
          <w:p>
            <w:pPr>
              <w:spacing w:line="560" w:lineRule="exact"/>
              <w:ind w:firstLine="960" w:firstLineChars="300"/>
              <w:rPr>
                <w:rFonts w:ascii="仿宋" w:hAnsi="仿宋" w:eastAsia="仿宋" w:cs="仿宋"/>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6214" w:type="dxa"/>
            <w:gridSpan w:val="2"/>
            <w:shd w:val="clear" w:color="auto" w:fill="auto"/>
            <w:vAlign w:val="center"/>
          </w:tcPr>
          <w:p>
            <w:pPr>
              <w:spacing w:line="560" w:lineRule="exact"/>
              <w:jc w:val="center"/>
              <w:rPr>
                <w:rFonts w:ascii="仿宋" w:hAnsi="仿宋" w:eastAsia="仿宋" w:cs="仿宋"/>
                <w:szCs w:val="32"/>
              </w:rPr>
            </w:pPr>
            <w:r>
              <w:rPr>
                <w:rFonts w:hint="eastAsia" w:ascii="仿宋" w:hAnsi="仿宋" w:eastAsia="仿宋" w:cs="仿宋"/>
                <w:b/>
                <w:bCs/>
                <w:szCs w:val="32"/>
              </w:rPr>
              <w:t>总分值</w:t>
            </w:r>
          </w:p>
        </w:tc>
        <w:tc>
          <w:tcPr>
            <w:tcW w:w="2039" w:type="dxa"/>
            <w:shd w:val="clear" w:color="auto" w:fill="auto"/>
            <w:vAlign w:val="center"/>
          </w:tcPr>
          <w:p>
            <w:pPr>
              <w:spacing w:line="560" w:lineRule="exact"/>
              <w:ind w:firstLine="960" w:firstLineChars="300"/>
              <w:rPr>
                <w:rFonts w:ascii="仿宋" w:hAnsi="仿宋" w:eastAsia="仿宋" w:cs="仿宋"/>
                <w:szCs w:val="32"/>
              </w:rPr>
            </w:pPr>
            <w:r>
              <w:rPr>
                <w:rFonts w:hint="eastAsia" w:ascii="仿宋" w:hAnsi="仿宋" w:eastAsia="仿宋" w:cs="仿宋"/>
                <w:szCs w:val="32"/>
              </w:rPr>
              <w:t>100</w:t>
            </w:r>
          </w:p>
        </w:tc>
      </w:tr>
    </w:tbl>
    <w:p>
      <w:pPr>
        <w:keepNext w:val="0"/>
        <w:keepLines w:val="0"/>
        <w:pageBreakBefore/>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黑体" w:hAnsi="黑体" w:eastAsia="黑体" w:cs="黑体"/>
          <w:b w:val="0"/>
          <w:bCs/>
          <w:szCs w:val="32"/>
        </w:rPr>
      </w:pPr>
      <w:bookmarkStart w:id="8" w:name="_Toc35728761"/>
      <w:bookmarkStart w:id="9" w:name="_Toc27970_WPSOffice_Level1"/>
      <w:bookmarkStart w:id="10" w:name="_Toc7872"/>
      <w:r>
        <w:rPr>
          <w:rFonts w:hint="eastAsia" w:ascii="黑体" w:hAnsi="黑体" w:eastAsia="黑体" w:cs="黑体"/>
          <w:b w:val="0"/>
          <w:bCs/>
          <w:szCs w:val="32"/>
        </w:rPr>
        <w:t>二、试题与评判标准</w:t>
      </w:r>
      <w:bookmarkEnd w:id="8"/>
      <w:bookmarkEnd w:id="9"/>
      <w:bookmarkEnd w:id="10"/>
    </w:p>
    <w:p>
      <w:pPr>
        <w:keepNext w:val="0"/>
        <w:keepLines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楷体" w:hAnsi="楷体" w:eastAsia="楷体" w:cs="楷体"/>
          <w:b w:val="0"/>
          <w:bCs w:val="0"/>
          <w:szCs w:val="32"/>
        </w:rPr>
      </w:pPr>
      <w:bookmarkStart w:id="11" w:name="_Toc1345348614"/>
      <w:bookmarkStart w:id="12" w:name="_Toc4796"/>
      <w:r>
        <w:rPr>
          <w:rFonts w:hint="eastAsia" w:ascii="楷体" w:hAnsi="楷体" w:eastAsia="楷体" w:cs="楷体"/>
          <w:b w:val="0"/>
          <w:bCs w:val="0"/>
          <w:szCs w:val="32"/>
        </w:rPr>
        <w:t>（一）试题（样题）</w:t>
      </w:r>
      <w:bookmarkEnd w:id="11"/>
      <w:bookmarkEnd w:id="12"/>
    </w:p>
    <w:p>
      <w:pPr>
        <w:keepNext w:val="0"/>
        <w:keepLines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主要包括基本内容（如分为几个模块或部分，各模块或部分的具体内容等）。试题命制的办法、基本流程及公布方式。</w:t>
      </w:r>
    </w:p>
    <w:p>
      <w:pPr>
        <w:keepNext w:val="0"/>
        <w:keepLines w:val="0"/>
        <w:widowControl w:val="0"/>
        <w:kinsoku/>
        <w:wordWrap/>
        <w:overflowPunct/>
        <w:topLinePunct w:val="0"/>
        <w:autoSpaceDE/>
        <w:autoSpaceDN/>
        <w:bidi w:val="0"/>
        <w:adjustRightInd/>
        <w:snapToGrid/>
        <w:spacing w:line="560" w:lineRule="exact"/>
        <w:ind w:firstLine="643" w:firstLineChars="200"/>
        <w:textAlignment w:val="auto"/>
        <w:outlineLvl w:val="9"/>
        <w:rPr>
          <w:rFonts w:hint="eastAsia" w:ascii="仿宋_GB2312" w:hAnsi="仿宋_GB2312" w:eastAsia="仿宋_GB2312" w:cs="仿宋_GB2312"/>
          <w:b/>
          <w:bCs/>
          <w:szCs w:val="32"/>
          <w:lang w:eastAsia="zh-Hans"/>
        </w:rPr>
      </w:pPr>
      <w:bookmarkStart w:id="13" w:name="_Toc418836235"/>
      <w:r>
        <w:rPr>
          <w:rFonts w:hint="eastAsia" w:ascii="仿宋_GB2312" w:hAnsi="仿宋_GB2312" w:eastAsia="仿宋_GB2312" w:cs="仿宋_GB2312"/>
          <w:b/>
          <w:bCs/>
          <w:szCs w:val="32"/>
        </w:rPr>
        <w:t>1</w:t>
      </w:r>
      <w:r>
        <w:rPr>
          <w:rFonts w:hint="eastAsia" w:ascii="仿宋_GB2312" w:hAnsi="仿宋_GB2312" w:eastAsia="仿宋_GB2312" w:cs="仿宋_GB2312"/>
          <w:b/>
          <w:bCs/>
          <w:szCs w:val="32"/>
          <w:lang w:eastAsia="zh-CN"/>
        </w:rPr>
        <w:t>.</w:t>
      </w:r>
      <w:r>
        <w:rPr>
          <w:rFonts w:hint="eastAsia" w:ascii="仿宋_GB2312" w:hAnsi="仿宋_GB2312" w:eastAsia="仿宋_GB2312" w:cs="仿宋_GB2312"/>
          <w:b/>
          <w:bCs/>
          <w:szCs w:val="32"/>
          <w:lang w:eastAsia="zh-Hans"/>
        </w:rPr>
        <w:t>试题基本内容</w:t>
      </w:r>
      <w:bookmarkEnd w:id="13"/>
    </w:p>
    <w:p>
      <w:pPr>
        <w:keepNext w:val="0"/>
        <w:keepLines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竞赛以实际工程项目为命题，面向岗位技能，突出项目引领，体现新技术的应用。竞赛内容对应相关职业岗位或岗位群、体现专业核心能力与核心知识、涵盖丰富的专业知识与专业技能点。</w:t>
      </w:r>
    </w:p>
    <w:p>
      <w:pPr>
        <w:keepNext w:val="0"/>
        <w:keepLines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本次竞赛包含</w:t>
      </w:r>
      <w:r>
        <w:rPr>
          <w:rFonts w:hint="eastAsia" w:ascii="仿宋_GB2312" w:hAnsi="仿宋_GB2312" w:eastAsia="仿宋_GB2312" w:cs="仿宋_GB2312"/>
          <w:szCs w:val="32"/>
          <w:lang w:eastAsia="zh-Hans"/>
        </w:rPr>
        <w:t>四</w:t>
      </w:r>
      <w:r>
        <w:rPr>
          <w:rFonts w:hint="eastAsia" w:ascii="仿宋_GB2312" w:hAnsi="仿宋_GB2312" w:eastAsia="仿宋_GB2312" w:cs="仿宋_GB2312"/>
          <w:szCs w:val="32"/>
        </w:rPr>
        <w:t>个模块：模块</w:t>
      </w:r>
      <w:r>
        <w:rPr>
          <w:rFonts w:hint="eastAsia" w:ascii="仿宋_GB2312" w:hAnsi="仿宋_GB2312" w:eastAsia="仿宋_GB2312" w:cs="仿宋_GB2312"/>
          <w:szCs w:val="32"/>
          <w:lang w:eastAsia="zh-Hans"/>
        </w:rPr>
        <w:t>A</w:t>
      </w:r>
      <w:r>
        <w:rPr>
          <w:rFonts w:hint="eastAsia" w:ascii="仿宋_GB2312" w:hAnsi="仿宋_GB2312" w:eastAsia="仿宋_GB2312" w:cs="仿宋_GB2312"/>
          <w:szCs w:val="32"/>
        </w:rPr>
        <w:t xml:space="preserve"> 应用运维、模块</w:t>
      </w:r>
      <w:r>
        <w:rPr>
          <w:rFonts w:hint="eastAsia" w:ascii="仿宋_GB2312" w:hAnsi="仿宋_GB2312" w:eastAsia="仿宋_GB2312" w:cs="仿宋_GB2312"/>
          <w:szCs w:val="32"/>
          <w:lang w:eastAsia="zh-Hans"/>
        </w:rPr>
        <w:t>B</w:t>
      </w:r>
      <w:r>
        <w:rPr>
          <w:rFonts w:hint="eastAsia" w:ascii="仿宋_GB2312" w:hAnsi="仿宋_GB2312" w:eastAsia="仿宋_GB2312" w:cs="仿宋_GB2312"/>
          <w:szCs w:val="32"/>
        </w:rPr>
        <w:t xml:space="preserve"> 应用测试、模块</w:t>
      </w:r>
      <w:r>
        <w:rPr>
          <w:rFonts w:hint="eastAsia" w:ascii="仿宋_GB2312" w:hAnsi="仿宋_GB2312" w:eastAsia="仿宋_GB2312" w:cs="仿宋_GB2312"/>
          <w:szCs w:val="32"/>
          <w:lang w:eastAsia="zh-Hans"/>
        </w:rPr>
        <w:t xml:space="preserve">C </w:t>
      </w:r>
      <w:r>
        <w:rPr>
          <w:rFonts w:hint="eastAsia" w:ascii="仿宋_GB2312" w:hAnsi="仿宋_GB2312" w:eastAsia="仿宋_GB2312" w:cs="仿宋_GB2312"/>
          <w:szCs w:val="32"/>
        </w:rPr>
        <w:t>应用操作</w:t>
      </w:r>
      <w:r>
        <w:rPr>
          <w:rFonts w:hint="eastAsia" w:ascii="仿宋_GB2312" w:hAnsi="仿宋_GB2312" w:eastAsia="仿宋_GB2312" w:cs="仿宋_GB2312"/>
          <w:szCs w:val="32"/>
          <w:lang w:eastAsia="zh-Hans"/>
        </w:rPr>
        <w:t>、</w:t>
      </w:r>
      <w:r>
        <w:rPr>
          <w:rFonts w:hint="eastAsia" w:ascii="仿宋_GB2312" w:hAnsi="仿宋_GB2312" w:eastAsia="仿宋_GB2312" w:cs="仿宋_GB2312"/>
          <w:szCs w:val="32"/>
        </w:rPr>
        <w:t>模块</w:t>
      </w:r>
      <w:r>
        <w:rPr>
          <w:rFonts w:hint="eastAsia" w:ascii="仿宋_GB2312" w:hAnsi="仿宋_GB2312" w:eastAsia="仿宋_GB2312" w:cs="仿宋_GB2312"/>
          <w:szCs w:val="32"/>
          <w:lang w:eastAsia="zh-Hans"/>
        </w:rPr>
        <w:t>D 职业素养</w:t>
      </w:r>
      <w:r>
        <w:rPr>
          <w:rFonts w:hint="eastAsia" w:ascii="仿宋_GB2312" w:hAnsi="仿宋_GB2312" w:eastAsia="仿宋_GB2312" w:cs="仿宋_GB2312"/>
          <w:szCs w:val="32"/>
        </w:rPr>
        <w:t>。</w:t>
      </w:r>
      <w:r>
        <w:rPr>
          <w:rFonts w:hint="eastAsia" w:ascii="仿宋_GB2312" w:hAnsi="仿宋_GB2312" w:eastAsia="仿宋_GB2312" w:cs="仿宋_GB2312"/>
          <w:szCs w:val="32"/>
          <w:lang w:eastAsia="zh-Hans"/>
        </w:rPr>
        <w:t>每个模块单独计分。</w:t>
      </w:r>
    </w:p>
    <w:p>
      <w:pPr>
        <w:keepNext w:val="0"/>
        <w:keepLines w:val="0"/>
        <w:widowControl w:val="0"/>
        <w:kinsoku/>
        <w:wordWrap/>
        <w:overflowPunct/>
        <w:topLinePunct w:val="0"/>
        <w:autoSpaceDE/>
        <w:autoSpaceDN/>
        <w:bidi w:val="0"/>
        <w:adjustRightInd/>
        <w:snapToGrid/>
        <w:spacing w:line="560" w:lineRule="exact"/>
        <w:ind w:firstLine="643" w:firstLineChars="200"/>
        <w:textAlignment w:val="auto"/>
        <w:outlineLvl w:val="9"/>
        <w:rPr>
          <w:rFonts w:hint="eastAsia" w:ascii="仿宋_GB2312" w:hAnsi="仿宋_GB2312" w:eastAsia="仿宋_GB2312" w:cs="仿宋_GB2312"/>
          <w:b/>
          <w:bCs/>
          <w:szCs w:val="32"/>
          <w:lang w:eastAsia="zh-Hans"/>
        </w:rPr>
      </w:pPr>
      <w:bookmarkStart w:id="14" w:name="_Toc2076690426"/>
      <w:r>
        <w:rPr>
          <w:rFonts w:hint="eastAsia" w:ascii="仿宋_GB2312" w:hAnsi="仿宋_GB2312" w:eastAsia="仿宋_GB2312" w:cs="仿宋_GB2312"/>
          <w:b/>
          <w:bCs/>
          <w:szCs w:val="32"/>
          <w:lang w:eastAsia="zh-Hans"/>
        </w:rPr>
        <w:t>2</w:t>
      </w:r>
      <w:r>
        <w:rPr>
          <w:rFonts w:hint="eastAsia" w:ascii="仿宋_GB2312" w:hAnsi="仿宋_GB2312" w:eastAsia="仿宋_GB2312" w:cs="仿宋_GB2312"/>
          <w:b/>
          <w:bCs/>
          <w:szCs w:val="32"/>
          <w:lang w:eastAsia="zh-CN"/>
        </w:rPr>
        <w:t>.</w:t>
      </w:r>
      <w:r>
        <w:rPr>
          <w:rFonts w:hint="eastAsia" w:ascii="仿宋_GB2312" w:hAnsi="仿宋_GB2312" w:eastAsia="仿宋_GB2312" w:cs="仿宋_GB2312"/>
          <w:b/>
          <w:bCs/>
          <w:szCs w:val="32"/>
          <w:lang w:eastAsia="zh-Hans"/>
        </w:rPr>
        <w:t>竞赛样题公布</w:t>
      </w:r>
      <w:bookmarkEnd w:id="14"/>
    </w:p>
    <w:p>
      <w:pPr>
        <w:keepNext w:val="0"/>
        <w:keepLines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竞赛样题于赛前15天左右另行公布。</w:t>
      </w:r>
    </w:p>
    <w:p>
      <w:pPr>
        <w:keepNext w:val="0"/>
        <w:keepLines w:val="0"/>
        <w:widowControl w:val="0"/>
        <w:kinsoku/>
        <w:wordWrap/>
        <w:overflowPunct/>
        <w:topLinePunct w:val="0"/>
        <w:autoSpaceDE/>
        <w:autoSpaceDN/>
        <w:bidi w:val="0"/>
        <w:adjustRightInd/>
        <w:snapToGrid/>
        <w:spacing w:line="560" w:lineRule="exact"/>
        <w:ind w:firstLine="643" w:firstLineChars="200"/>
        <w:textAlignment w:val="auto"/>
        <w:outlineLvl w:val="9"/>
        <w:rPr>
          <w:rFonts w:hint="eastAsia" w:ascii="仿宋_GB2312" w:hAnsi="仿宋_GB2312" w:eastAsia="仿宋_GB2312" w:cs="仿宋_GB2312"/>
          <w:b/>
          <w:bCs/>
          <w:szCs w:val="32"/>
          <w:lang w:eastAsia="zh-Hans"/>
        </w:rPr>
      </w:pPr>
      <w:bookmarkStart w:id="15" w:name="_Toc2031758738"/>
      <w:r>
        <w:rPr>
          <w:rFonts w:hint="eastAsia" w:ascii="仿宋_GB2312" w:hAnsi="仿宋_GB2312" w:eastAsia="仿宋_GB2312" w:cs="仿宋_GB2312"/>
          <w:b/>
          <w:bCs/>
          <w:szCs w:val="32"/>
          <w:lang w:eastAsia="zh-Hans"/>
        </w:rPr>
        <w:t>3</w:t>
      </w:r>
      <w:r>
        <w:rPr>
          <w:rFonts w:hint="eastAsia" w:ascii="仿宋_GB2312" w:hAnsi="仿宋_GB2312" w:eastAsia="仿宋_GB2312" w:cs="仿宋_GB2312"/>
          <w:b/>
          <w:bCs/>
          <w:szCs w:val="32"/>
          <w:lang w:eastAsia="zh-CN"/>
        </w:rPr>
        <w:t>.</w:t>
      </w:r>
      <w:r>
        <w:rPr>
          <w:rFonts w:hint="eastAsia" w:ascii="仿宋_GB2312" w:hAnsi="仿宋_GB2312" w:eastAsia="仿宋_GB2312" w:cs="仿宋_GB2312"/>
          <w:b/>
          <w:bCs/>
          <w:szCs w:val="32"/>
          <w:lang w:eastAsia="zh-Hans"/>
        </w:rPr>
        <w:t>最终赛题产生方式</w:t>
      </w:r>
      <w:bookmarkEnd w:id="15"/>
    </w:p>
    <w:p>
      <w:pPr>
        <w:keepNext w:val="0"/>
        <w:keepLines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lang w:eastAsia="zh-Hans"/>
        </w:rPr>
        <w:t>竞赛</w:t>
      </w:r>
      <w:r>
        <w:rPr>
          <w:rFonts w:hint="eastAsia" w:ascii="仿宋_GB2312" w:hAnsi="仿宋_GB2312" w:eastAsia="仿宋_GB2312" w:cs="仿宋_GB2312"/>
          <w:szCs w:val="32"/>
        </w:rPr>
        <w:t>题在公开样题的</w:t>
      </w:r>
      <w:r>
        <w:rPr>
          <w:rFonts w:hint="eastAsia" w:ascii="仿宋_GB2312" w:hAnsi="仿宋_GB2312" w:eastAsia="仿宋_GB2312" w:cs="仿宋_GB2312"/>
          <w:szCs w:val="32"/>
          <w:lang w:eastAsia="zh-Hans"/>
        </w:rPr>
        <w:t>命题思路和题型</w:t>
      </w:r>
      <w:r>
        <w:rPr>
          <w:rFonts w:hint="eastAsia" w:ascii="仿宋_GB2312" w:hAnsi="仿宋_GB2312" w:eastAsia="仿宋_GB2312" w:cs="仿宋_GB2312"/>
          <w:szCs w:val="32"/>
        </w:rPr>
        <w:t>基础上变化而成，</w:t>
      </w:r>
      <w:r>
        <w:rPr>
          <w:rFonts w:hint="eastAsia" w:ascii="仿宋_GB2312" w:hAnsi="仿宋_GB2312" w:eastAsia="仿宋_GB2312" w:cs="仿宋_GB2312"/>
          <w:szCs w:val="32"/>
          <w:lang w:eastAsia="zh-Hans"/>
        </w:rPr>
        <w:t>题型</w:t>
      </w:r>
      <w:r>
        <w:rPr>
          <w:rFonts w:hint="eastAsia" w:ascii="仿宋_GB2312" w:hAnsi="仿宋_GB2312" w:eastAsia="仿宋_GB2312" w:cs="仿宋_GB2312"/>
          <w:szCs w:val="32"/>
        </w:rPr>
        <w:t>变化严格限定在30％范围内。</w:t>
      </w:r>
    </w:p>
    <w:p>
      <w:pPr>
        <w:keepNext w:val="0"/>
        <w:keepLines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lang w:eastAsia="zh-Hans"/>
        </w:rPr>
      </w:pPr>
    </w:p>
    <w:p>
      <w:pPr>
        <w:keepNext w:val="0"/>
        <w:keepLines w:val="0"/>
        <w:pageBreakBefore/>
        <w:widowControl w:val="0"/>
        <w:kinsoku/>
        <w:wordWrap/>
        <w:overflowPunct/>
        <w:topLinePunct w:val="0"/>
        <w:autoSpaceDE/>
        <w:autoSpaceDN/>
        <w:bidi w:val="0"/>
        <w:adjustRightInd/>
        <w:snapToGrid/>
        <w:spacing w:line="560" w:lineRule="exact"/>
        <w:ind w:firstLine="640" w:firstLineChars="200"/>
        <w:textAlignment w:val="auto"/>
        <w:outlineLvl w:val="1"/>
        <w:rPr>
          <w:rFonts w:eastAsia="楷体"/>
          <w:b w:val="0"/>
          <w:bCs w:val="0"/>
          <w:szCs w:val="32"/>
        </w:rPr>
      </w:pPr>
      <w:bookmarkStart w:id="16" w:name="_Toc631638619"/>
      <w:bookmarkStart w:id="17" w:name="_Toc25180"/>
      <w:r>
        <w:rPr>
          <w:rFonts w:eastAsia="楷体"/>
          <w:b w:val="0"/>
          <w:bCs w:val="0"/>
          <w:szCs w:val="32"/>
        </w:rPr>
        <w:t>（二）比赛时间及试题具体内容</w:t>
      </w:r>
      <w:bookmarkEnd w:id="16"/>
      <w:bookmarkEnd w:id="17"/>
    </w:p>
    <w:p>
      <w:pPr>
        <w:keepNext w:val="0"/>
        <w:keepLines w:val="0"/>
        <w:widowControl w:val="0"/>
        <w:kinsoku/>
        <w:wordWrap/>
        <w:overflowPunct/>
        <w:topLinePunct w:val="0"/>
        <w:autoSpaceDE/>
        <w:autoSpaceDN/>
        <w:bidi w:val="0"/>
        <w:adjustRightInd/>
        <w:snapToGrid/>
        <w:spacing w:line="560" w:lineRule="exact"/>
        <w:ind w:firstLine="643" w:firstLineChars="200"/>
        <w:textAlignment w:val="auto"/>
        <w:outlineLvl w:val="9"/>
        <w:rPr>
          <w:rFonts w:hint="eastAsia" w:ascii="仿宋" w:hAnsi="仿宋" w:eastAsia="仿宋" w:cs="仿宋"/>
          <w:b/>
          <w:bCs/>
          <w:szCs w:val="32"/>
          <w:lang w:eastAsia="zh-Hans"/>
        </w:rPr>
      </w:pPr>
      <w:bookmarkStart w:id="18" w:name="_Toc938602412"/>
      <w:r>
        <w:rPr>
          <w:rFonts w:hint="eastAsia" w:ascii="仿宋" w:hAnsi="仿宋" w:eastAsia="仿宋" w:cs="仿宋"/>
          <w:b/>
          <w:bCs/>
          <w:szCs w:val="32"/>
          <w:lang w:eastAsia="zh-Hans"/>
        </w:rPr>
        <w:t>1</w:t>
      </w:r>
      <w:r>
        <w:rPr>
          <w:rFonts w:hint="eastAsia" w:ascii="仿宋" w:hAnsi="仿宋" w:eastAsia="仿宋" w:cs="仿宋"/>
          <w:b/>
          <w:bCs/>
          <w:szCs w:val="32"/>
          <w:lang w:eastAsia="zh-CN"/>
        </w:rPr>
        <w:t>.</w:t>
      </w:r>
      <w:r>
        <w:rPr>
          <w:rFonts w:hint="eastAsia" w:ascii="仿宋" w:hAnsi="仿宋" w:eastAsia="仿宋" w:cs="仿宋"/>
          <w:b/>
          <w:bCs/>
          <w:szCs w:val="32"/>
          <w:lang w:eastAsia="zh-Hans"/>
        </w:rPr>
        <w:t>比赛时间安排：</w:t>
      </w:r>
      <w:bookmarkEnd w:id="18"/>
    </w:p>
    <w:tbl>
      <w:tblPr>
        <w:tblStyle w:val="10"/>
        <w:tblW w:w="85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8"/>
        <w:gridCol w:w="4077"/>
        <w:gridCol w:w="1750"/>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78" w:type="dxa"/>
            <w:vAlign w:val="center"/>
          </w:tcPr>
          <w:p>
            <w:pPr>
              <w:spacing w:line="560" w:lineRule="exact"/>
              <w:jc w:val="center"/>
              <w:rPr>
                <w:rFonts w:hint="eastAsia" w:ascii="仿宋" w:hAnsi="仿宋" w:eastAsia="仿宋" w:cs="仿宋"/>
                <w:szCs w:val="32"/>
                <w:lang w:eastAsia="zh-Hans"/>
              </w:rPr>
            </w:pPr>
            <w:r>
              <w:rPr>
                <w:rFonts w:hint="eastAsia" w:ascii="仿宋" w:hAnsi="仿宋" w:eastAsia="仿宋" w:cs="仿宋"/>
                <w:szCs w:val="32"/>
                <w:lang w:eastAsia="zh-Hans"/>
              </w:rPr>
              <w:t>天数</w:t>
            </w:r>
          </w:p>
        </w:tc>
        <w:tc>
          <w:tcPr>
            <w:tcW w:w="4077" w:type="dxa"/>
            <w:vAlign w:val="center"/>
          </w:tcPr>
          <w:p>
            <w:pPr>
              <w:spacing w:line="560" w:lineRule="exact"/>
              <w:jc w:val="center"/>
              <w:rPr>
                <w:rFonts w:hint="eastAsia" w:ascii="仿宋" w:hAnsi="仿宋" w:eastAsia="仿宋" w:cs="仿宋"/>
                <w:szCs w:val="32"/>
              </w:rPr>
            </w:pPr>
            <w:r>
              <w:rPr>
                <w:rFonts w:hint="eastAsia" w:ascii="仿宋" w:hAnsi="仿宋" w:eastAsia="仿宋" w:cs="仿宋"/>
                <w:szCs w:val="32"/>
              </w:rPr>
              <w:t>事项</w:t>
            </w:r>
          </w:p>
        </w:tc>
        <w:tc>
          <w:tcPr>
            <w:tcW w:w="1750" w:type="dxa"/>
            <w:vAlign w:val="center"/>
          </w:tcPr>
          <w:p>
            <w:pPr>
              <w:spacing w:line="560" w:lineRule="exact"/>
              <w:jc w:val="center"/>
              <w:rPr>
                <w:rFonts w:hint="eastAsia" w:ascii="仿宋" w:hAnsi="仿宋" w:eastAsia="仿宋" w:cs="仿宋"/>
                <w:szCs w:val="32"/>
              </w:rPr>
            </w:pPr>
            <w:r>
              <w:rPr>
                <w:rFonts w:hint="eastAsia" w:ascii="仿宋" w:hAnsi="仿宋" w:eastAsia="仿宋" w:cs="仿宋"/>
                <w:szCs w:val="32"/>
              </w:rPr>
              <w:t>进度</w:t>
            </w:r>
          </w:p>
        </w:tc>
        <w:tc>
          <w:tcPr>
            <w:tcW w:w="1984" w:type="dxa"/>
            <w:vAlign w:val="center"/>
          </w:tcPr>
          <w:p>
            <w:pPr>
              <w:spacing w:line="560" w:lineRule="exact"/>
              <w:jc w:val="center"/>
              <w:rPr>
                <w:rFonts w:hint="eastAsia" w:ascii="仿宋" w:hAnsi="仿宋" w:eastAsia="仿宋" w:cs="仿宋"/>
                <w:szCs w:val="32"/>
              </w:rPr>
            </w:pPr>
            <w:r>
              <w:rPr>
                <w:rFonts w:hint="eastAsia" w:ascii="仿宋" w:hAnsi="仿宋" w:eastAsia="仿宋" w:cs="仿宋"/>
                <w:szCs w:val="32"/>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78" w:type="dxa"/>
            <w:vAlign w:val="center"/>
          </w:tcPr>
          <w:p>
            <w:pPr>
              <w:spacing w:line="560" w:lineRule="exact"/>
              <w:jc w:val="center"/>
              <w:rPr>
                <w:rFonts w:hint="eastAsia" w:ascii="仿宋" w:hAnsi="仿宋" w:eastAsia="仿宋" w:cs="仿宋"/>
                <w:szCs w:val="32"/>
              </w:rPr>
            </w:pPr>
            <w:r>
              <w:rPr>
                <w:rFonts w:hint="eastAsia" w:ascii="仿宋" w:hAnsi="仿宋" w:eastAsia="仿宋" w:cs="仿宋"/>
                <w:szCs w:val="32"/>
              </w:rPr>
              <w:t>C-3</w:t>
            </w:r>
          </w:p>
        </w:tc>
        <w:tc>
          <w:tcPr>
            <w:tcW w:w="4077" w:type="dxa"/>
            <w:vAlign w:val="center"/>
          </w:tcPr>
          <w:p>
            <w:pPr>
              <w:spacing w:line="560" w:lineRule="exact"/>
              <w:jc w:val="center"/>
              <w:rPr>
                <w:rFonts w:hint="eastAsia" w:ascii="仿宋" w:hAnsi="仿宋" w:eastAsia="仿宋" w:cs="仿宋"/>
                <w:szCs w:val="32"/>
              </w:rPr>
            </w:pPr>
            <w:r>
              <w:rPr>
                <w:rFonts w:hint="eastAsia" w:ascii="仿宋" w:hAnsi="仿宋" w:eastAsia="仿宋" w:cs="仿宋"/>
                <w:szCs w:val="32"/>
                <w:lang w:eastAsia="zh-Hans"/>
              </w:rPr>
              <w:t>设施、设备进场、</w:t>
            </w:r>
            <w:r>
              <w:rPr>
                <w:rFonts w:hint="eastAsia" w:ascii="仿宋" w:hAnsi="仿宋" w:eastAsia="仿宋" w:cs="仿宋"/>
                <w:szCs w:val="32"/>
              </w:rPr>
              <w:t>赛场搭建</w:t>
            </w:r>
          </w:p>
        </w:tc>
        <w:tc>
          <w:tcPr>
            <w:tcW w:w="1750" w:type="dxa"/>
            <w:vAlign w:val="center"/>
          </w:tcPr>
          <w:p>
            <w:pPr>
              <w:spacing w:line="560" w:lineRule="exact"/>
              <w:jc w:val="center"/>
              <w:rPr>
                <w:rFonts w:hint="eastAsia" w:ascii="仿宋" w:hAnsi="仿宋" w:eastAsia="仿宋" w:cs="仿宋"/>
                <w:szCs w:val="32"/>
              </w:rPr>
            </w:pPr>
            <w:r>
              <w:rPr>
                <w:rFonts w:hint="eastAsia" w:ascii="仿宋" w:hAnsi="仿宋" w:eastAsia="仿宋" w:cs="仿宋"/>
                <w:szCs w:val="32"/>
              </w:rPr>
              <w:t>09:00-17:00</w:t>
            </w:r>
          </w:p>
        </w:tc>
        <w:tc>
          <w:tcPr>
            <w:tcW w:w="1984" w:type="dxa"/>
            <w:vAlign w:val="center"/>
          </w:tcPr>
          <w:p>
            <w:pPr>
              <w:spacing w:line="560" w:lineRule="exact"/>
              <w:jc w:val="center"/>
              <w:rPr>
                <w:rFonts w:hint="eastAsia" w:ascii="仿宋" w:hAnsi="仿宋" w:eastAsia="仿宋" w:cs="仿宋"/>
                <w:szCs w:val="32"/>
              </w:rPr>
            </w:pPr>
            <w:r>
              <w:rPr>
                <w:rFonts w:hint="eastAsia" w:ascii="仿宋" w:hAnsi="仿宋" w:eastAsia="仿宋" w:cs="仿宋"/>
                <w:szCs w:val="32"/>
              </w:rPr>
              <w:t>技术</w:t>
            </w:r>
            <w:r>
              <w:rPr>
                <w:rFonts w:hint="eastAsia" w:ascii="仿宋" w:hAnsi="仿宋" w:eastAsia="仿宋" w:cs="仿宋"/>
                <w:szCs w:val="32"/>
                <w:lang w:eastAsia="zh-Hans"/>
              </w:rPr>
              <w:t>组</w:t>
            </w:r>
            <w:r>
              <w:rPr>
                <w:rFonts w:hint="eastAsia" w:ascii="仿宋" w:hAnsi="仿宋" w:eastAsia="仿宋" w:cs="仿宋"/>
                <w:szCs w:val="32"/>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78" w:type="dxa"/>
            <w:vAlign w:val="center"/>
          </w:tcPr>
          <w:p>
            <w:pPr>
              <w:spacing w:line="560" w:lineRule="exact"/>
              <w:jc w:val="center"/>
              <w:rPr>
                <w:rFonts w:hint="eastAsia" w:ascii="仿宋" w:hAnsi="仿宋" w:eastAsia="仿宋" w:cs="仿宋"/>
                <w:szCs w:val="32"/>
              </w:rPr>
            </w:pPr>
            <w:r>
              <w:rPr>
                <w:rFonts w:hint="eastAsia" w:ascii="仿宋" w:hAnsi="仿宋" w:eastAsia="仿宋" w:cs="仿宋"/>
                <w:szCs w:val="32"/>
              </w:rPr>
              <w:t>C-2</w:t>
            </w:r>
          </w:p>
        </w:tc>
        <w:tc>
          <w:tcPr>
            <w:tcW w:w="4077" w:type="dxa"/>
            <w:vAlign w:val="center"/>
          </w:tcPr>
          <w:p>
            <w:pPr>
              <w:spacing w:line="560" w:lineRule="exact"/>
              <w:jc w:val="center"/>
              <w:rPr>
                <w:rFonts w:hint="eastAsia" w:ascii="仿宋" w:hAnsi="仿宋" w:eastAsia="仿宋" w:cs="仿宋"/>
                <w:szCs w:val="32"/>
                <w:lang w:eastAsia="zh-Hans"/>
              </w:rPr>
            </w:pPr>
            <w:r>
              <w:rPr>
                <w:rFonts w:hint="eastAsia" w:ascii="仿宋" w:hAnsi="仿宋" w:eastAsia="仿宋" w:cs="仿宋"/>
                <w:szCs w:val="32"/>
              </w:rPr>
              <w:t>设施设备调试</w:t>
            </w:r>
          </w:p>
        </w:tc>
        <w:tc>
          <w:tcPr>
            <w:tcW w:w="1750" w:type="dxa"/>
            <w:vAlign w:val="center"/>
          </w:tcPr>
          <w:p>
            <w:pPr>
              <w:spacing w:line="560" w:lineRule="exact"/>
              <w:jc w:val="center"/>
              <w:rPr>
                <w:rFonts w:hint="eastAsia" w:ascii="仿宋" w:hAnsi="仿宋" w:eastAsia="仿宋" w:cs="仿宋"/>
                <w:szCs w:val="32"/>
              </w:rPr>
            </w:pPr>
            <w:r>
              <w:rPr>
                <w:rFonts w:hint="eastAsia" w:ascii="仿宋" w:hAnsi="仿宋" w:eastAsia="仿宋" w:cs="仿宋"/>
                <w:szCs w:val="32"/>
              </w:rPr>
              <w:t>09:00-17:00</w:t>
            </w:r>
          </w:p>
        </w:tc>
        <w:tc>
          <w:tcPr>
            <w:tcW w:w="1984" w:type="dxa"/>
            <w:vAlign w:val="center"/>
          </w:tcPr>
          <w:p>
            <w:pPr>
              <w:spacing w:line="560" w:lineRule="exact"/>
              <w:jc w:val="center"/>
              <w:rPr>
                <w:rFonts w:hint="eastAsia" w:ascii="仿宋" w:hAnsi="仿宋" w:eastAsia="仿宋" w:cs="仿宋"/>
                <w:szCs w:val="32"/>
              </w:rPr>
            </w:pPr>
            <w:r>
              <w:rPr>
                <w:rFonts w:hint="eastAsia" w:ascii="仿宋" w:hAnsi="仿宋" w:eastAsia="仿宋" w:cs="仿宋"/>
                <w:szCs w:val="32"/>
              </w:rPr>
              <w:t>技术</w:t>
            </w:r>
            <w:r>
              <w:rPr>
                <w:rFonts w:hint="eastAsia" w:ascii="仿宋" w:hAnsi="仿宋" w:eastAsia="仿宋" w:cs="仿宋"/>
                <w:szCs w:val="32"/>
                <w:lang w:eastAsia="zh-Hans"/>
              </w:rPr>
              <w:t>组</w:t>
            </w:r>
            <w:r>
              <w:rPr>
                <w:rFonts w:hint="eastAsia" w:ascii="仿宋" w:hAnsi="仿宋" w:eastAsia="仿宋" w:cs="仿宋"/>
                <w:szCs w:val="32"/>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78" w:type="dxa"/>
            <w:vMerge w:val="restart"/>
            <w:vAlign w:val="center"/>
          </w:tcPr>
          <w:p>
            <w:pPr>
              <w:spacing w:line="560" w:lineRule="exact"/>
              <w:jc w:val="center"/>
              <w:rPr>
                <w:rFonts w:hint="eastAsia" w:ascii="仿宋" w:hAnsi="仿宋" w:eastAsia="仿宋" w:cs="仿宋"/>
                <w:szCs w:val="32"/>
              </w:rPr>
            </w:pPr>
            <w:r>
              <w:rPr>
                <w:rFonts w:hint="eastAsia" w:ascii="仿宋" w:hAnsi="仿宋" w:eastAsia="仿宋" w:cs="仿宋"/>
                <w:szCs w:val="32"/>
              </w:rPr>
              <w:t>C-1</w:t>
            </w:r>
          </w:p>
        </w:tc>
        <w:tc>
          <w:tcPr>
            <w:tcW w:w="4077" w:type="dxa"/>
            <w:vAlign w:val="center"/>
          </w:tcPr>
          <w:p>
            <w:pPr>
              <w:spacing w:line="560" w:lineRule="exact"/>
              <w:jc w:val="center"/>
              <w:rPr>
                <w:rFonts w:hint="eastAsia" w:ascii="仿宋" w:hAnsi="仿宋" w:eastAsia="仿宋" w:cs="仿宋"/>
                <w:szCs w:val="32"/>
                <w:lang w:eastAsia="zh-Hans"/>
              </w:rPr>
            </w:pPr>
            <w:r>
              <w:rPr>
                <w:rFonts w:hint="eastAsia" w:ascii="仿宋" w:hAnsi="仿宋" w:eastAsia="仿宋" w:cs="仿宋"/>
                <w:szCs w:val="32"/>
              </w:rPr>
              <w:t>裁判员熟悉场地、设施设备</w:t>
            </w:r>
          </w:p>
        </w:tc>
        <w:tc>
          <w:tcPr>
            <w:tcW w:w="1750" w:type="dxa"/>
            <w:vAlign w:val="center"/>
          </w:tcPr>
          <w:p>
            <w:pPr>
              <w:spacing w:line="560" w:lineRule="exact"/>
              <w:jc w:val="center"/>
              <w:rPr>
                <w:rFonts w:hint="eastAsia" w:ascii="仿宋" w:hAnsi="仿宋" w:eastAsia="仿宋" w:cs="仿宋"/>
                <w:szCs w:val="32"/>
              </w:rPr>
            </w:pPr>
            <w:r>
              <w:rPr>
                <w:rFonts w:hint="eastAsia" w:ascii="仿宋" w:hAnsi="仿宋" w:eastAsia="仿宋" w:cs="仿宋"/>
                <w:szCs w:val="32"/>
              </w:rPr>
              <w:t>09:00-11:00</w:t>
            </w:r>
          </w:p>
        </w:tc>
        <w:tc>
          <w:tcPr>
            <w:tcW w:w="1984" w:type="dxa"/>
            <w:vMerge w:val="restart"/>
            <w:vAlign w:val="center"/>
          </w:tcPr>
          <w:p>
            <w:pPr>
              <w:spacing w:line="560" w:lineRule="exact"/>
              <w:jc w:val="center"/>
              <w:rPr>
                <w:rFonts w:hint="eastAsia" w:ascii="仿宋" w:hAnsi="仿宋" w:eastAsia="仿宋" w:cs="仿宋"/>
                <w:szCs w:val="32"/>
              </w:rPr>
            </w:pPr>
            <w:r>
              <w:rPr>
                <w:rFonts w:hint="eastAsia" w:ascii="仿宋" w:hAnsi="仿宋" w:eastAsia="仿宋" w:cs="仿宋"/>
                <w:szCs w:val="32"/>
              </w:rPr>
              <w:t>裁判长、助理、</w:t>
            </w:r>
          </w:p>
          <w:p>
            <w:pPr>
              <w:spacing w:line="560" w:lineRule="exact"/>
              <w:jc w:val="center"/>
              <w:rPr>
                <w:rFonts w:hint="eastAsia" w:ascii="仿宋" w:hAnsi="仿宋" w:eastAsia="仿宋" w:cs="仿宋"/>
                <w:szCs w:val="32"/>
              </w:rPr>
            </w:pPr>
            <w:r>
              <w:rPr>
                <w:rFonts w:hint="eastAsia" w:ascii="仿宋" w:hAnsi="仿宋" w:eastAsia="仿宋" w:cs="仿宋"/>
                <w:szCs w:val="32"/>
              </w:rPr>
              <w:t>技术组成员</w:t>
            </w:r>
          </w:p>
          <w:p>
            <w:pPr>
              <w:spacing w:line="560" w:lineRule="exact"/>
              <w:jc w:val="center"/>
              <w:rPr>
                <w:rFonts w:hint="eastAsia" w:ascii="仿宋" w:hAnsi="仿宋" w:eastAsia="仿宋" w:cs="仿宋"/>
                <w:szCs w:val="32"/>
              </w:rPr>
            </w:pPr>
            <w:r>
              <w:rPr>
                <w:rFonts w:hint="eastAsia" w:ascii="仿宋" w:hAnsi="仿宋" w:eastAsia="仿宋" w:cs="仿宋"/>
                <w:szCs w:val="32"/>
              </w:rPr>
              <w:t>安保组成员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78" w:type="dxa"/>
            <w:vMerge w:val="continue"/>
            <w:vAlign w:val="center"/>
          </w:tcPr>
          <w:p>
            <w:pPr>
              <w:spacing w:line="560" w:lineRule="exact"/>
              <w:jc w:val="center"/>
              <w:rPr>
                <w:rFonts w:hint="eastAsia" w:ascii="仿宋" w:hAnsi="仿宋" w:eastAsia="仿宋" w:cs="仿宋"/>
                <w:szCs w:val="32"/>
              </w:rPr>
            </w:pPr>
          </w:p>
        </w:tc>
        <w:tc>
          <w:tcPr>
            <w:tcW w:w="4077" w:type="dxa"/>
            <w:vAlign w:val="center"/>
          </w:tcPr>
          <w:p>
            <w:pPr>
              <w:spacing w:line="560" w:lineRule="exact"/>
              <w:jc w:val="center"/>
              <w:rPr>
                <w:rFonts w:hint="eastAsia" w:ascii="仿宋" w:hAnsi="仿宋" w:eastAsia="仿宋" w:cs="仿宋"/>
                <w:szCs w:val="32"/>
                <w:lang w:eastAsia="zh-Hans"/>
              </w:rPr>
            </w:pPr>
            <w:r>
              <w:rPr>
                <w:rFonts w:hint="eastAsia" w:ascii="仿宋" w:hAnsi="仿宋" w:eastAsia="仿宋" w:cs="仿宋"/>
                <w:szCs w:val="32"/>
              </w:rPr>
              <w:t>选手熟悉场地、设施设备</w:t>
            </w:r>
          </w:p>
        </w:tc>
        <w:tc>
          <w:tcPr>
            <w:tcW w:w="1750" w:type="dxa"/>
            <w:vAlign w:val="center"/>
          </w:tcPr>
          <w:p>
            <w:pPr>
              <w:spacing w:line="560" w:lineRule="exact"/>
              <w:jc w:val="center"/>
              <w:rPr>
                <w:rFonts w:hint="eastAsia" w:ascii="仿宋" w:hAnsi="仿宋" w:eastAsia="仿宋" w:cs="仿宋"/>
                <w:szCs w:val="32"/>
              </w:rPr>
            </w:pPr>
            <w:r>
              <w:rPr>
                <w:rFonts w:hint="eastAsia" w:ascii="仿宋" w:hAnsi="仿宋" w:eastAsia="仿宋" w:cs="仿宋"/>
                <w:szCs w:val="32"/>
              </w:rPr>
              <w:t>13:00-14:30</w:t>
            </w:r>
          </w:p>
        </w:tc>
        <w:tc>
          <w:tcPr>
            <w:tcW w:w="1984" w:type="dxa"/>
            <w:vMerge w:val="continue"/>
            <w:vAlign w:val="center"/>
          </w:tcPr>
          <w:p>
            <w:pPr>
              <w:spacing w:line="560" w:lineRule="exact"/>
              <w:jc w:val="center"/>
              <w:rPr>
                <w:rFonts w:hint="eastAsia" w:ascii="仿宋" w:hAnsi="仿宋" w:eastAsia="仿宋" w:cs="仿宋"/>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78" w:type="dxa"/>
            <w:vMerge w:val="continue"/>
            <w:vAlign w:val="center"/>
          </w:tcPr>
          <w:p>
            <w:pPr>
              <w:spacing w:line="560" w:lineRule="exact"/>
              <w:jc w:val="center"/>
              <w:rPr>
                <w:rFonts w:hint="eastAsia" w:ascii="仿宋" w:hAnsi="仿宋" w:eastAsia="仿宋" w:cs="仿宋"/>
                <w:szCs w:val="32"/>
              </w:rPr>
            </w:pPr>
          </w:p>
        </w:tc>
        <w:tc>
          <w:tcPr>
            <w:tcW w:w="4077" w:type="dxa"/>
            <w:vAlign w:val="center"/>
          </w:tcPr>
          <w:p>
            <w:pPr>
              <w:spacing w:line="560" w:lineRule="exact"/>
              <w:jc w:val="center"/>
              <w:rPr>
                <w:rFonts w:hint="eastAsia" w:ascii="仿宋" w:hAnsi="仿宋" w:eastAsia="仿宋" w:cs="仿宋"/>
                <w:szCs w:val="32"/>
                <w:lang w:eastAsia="zh-Hans"/>
              </w:rPr>
            </w:pPr>
            <w:r>
              <w:rPr>
                <w:rFonts w:hint="eastAsia" w:ascii="仿宋" w:hAnsi="仿宋" w:eastAsia="仿宋" w:cs="仿宋"/>
                <w:szCs w:val="32"/>
              </w:rPr>
              <w:t>场地整理恢复、设施设备等测试</w:t>
            </w:r>
          </w:p>
        </w:tc>
        <w:tc>
          <w:tcPr>
            <w:tcW w:w="1750" w:type="dxa"/>
            <w:vAlign w:val="center"/>
          </w:tcPr>
          <w:p>
            <w:pPr>
              <w:spacing w:line="560" w:lineRule="exact"/>
              <w:jc w:val="center"/>
              <w:rPr>
                <w:rFonts w:hint="eastAsia" w:ascii="仿宋" w:hAnsi="仿宋" w:eastAsia="仿宋" w:cs="仿宋"/>
                <w:szCs w:val="32"/>
              </w:rPr>
            </w:pPr>
            <w:r>
              <w:rPr>
                <w:rFonts w:hint="eastAsia" w:ascii="仿宋" w:hAnsi="仿宋" w:eastAsia="仿宋" w:cs="仿宋"/>
                <w:szCs w:val="32"/>
              </w:rPr>
              <w:t>14:30-16:00</w:t>
            </w:r>
          </w:p>
        </w:tc>
        <w:tc>
          <w:tcPr>
            <w:tcW w:w="1984" w:type="dxa"/>
            <w:vAlign w:val="center"/>
          </w:tcPr>
          <w:p>
            <w:pPr>
              <w:spacing w:line="560" w:lineRule="exact"/>
              <w:jc w:val="center"/>
              <w:rPr>
                <w:rFonts w:hint="eastAsia" w:ascii="仿宋" w:hAnsi="仿宋" w:eastAsia="仿宋" w:cs="仿宋"/>
                <w:szCs w:val="32"/>
              </w:rPr>
            </w:pPr>
            <w:r>
              <w:rPr>
                <w:rFonts w:hint="eastAsia" w:ascii="仿宋" w:hAnsi="仿宋" w:eastAsia="仿宋" w:cs="仿宋"/>
                <w:szCs w:val="32"/>
              </w:rPr>
              <w:t>裁判长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exact"/>
          <w:jc w:val="center"/>
        </w:trPr>
        <w:tc>
          <w:tcPr>
            <w:tcW w:w="778" w:type="dxa"/>
            <w:vMerge w:val="continue"/>
            <w:vAlign w:val="center"/>
          </w:tcPr>
          <w:p>
            <w:pPr>
              <w:spacing w:line="560" w:lineRule="exact"/>
              <w:jc w:val="center"/>
              <w:rPr>
                <w:rFonts w:hint="eastAsia" w:ascii="仿宋" w:hAnsi="仿宋" w:eastAsia="仿宋" w:cs="仿宋"/>
                <w:szCs w:val="32"/>
              </w:rPr>
            </w:pPr>
          </w:p>
        </w:tc>
        <w:tc>
          <w:tcPr>
            <w:tcW w:w="4077" w:type="dxa"/>
            <w:vAlign w:val="center"/>
          </w:tcPr>
          <w:p>
            <w:pPr>
              <w:spacing w:line="560" w:lineRule="exact"/>
              <w:jc w:val="center"/>
              <w:rPr>
                <w:rFonts w:hint="eastAsia" w:ascii="仿宋" w:hAnsi="仿宋" w:eastAsia="仿宋" w:cs="仿宋"/>
                <w:szCs w:val="32"/>
                <w:lang w:eastAsia="zh-Hans"/>
              </w:rPr>
            </w:pPr>
            <w:r>
              <w:rPr>
                <w:rFonts w:hint="eastAsia" w:ascii="仿宋" w:hAnsi="仿宋" w:eastAsia="仿宋" w:cs="仿宋"/>
                <w:szCs w:val="32"/>
              </w:rPr>
              <w:t>裁判长组织进行场地、设施设备等赛前验收检查、封场</w:t>
            </w:r>
          </w:p>
        </w:tc>
        <w:tc>
          <w:tcPr>
            <w:tcW w:w="1750" w:type="dxa"/>
            <w:vAlign w:val="center"/>
          </w:tcPr>
          <w:p>
            <w:pPr>
              <w:spacing w:line="560" w:lineRule="exact"/>
              <w:jc w:val="center"/>
              <w:rPr>
                <w:rFonts w:hint="eastAsia" w:ascii="仿宋" w:hAnsi="仿宋" w:eastAsia="仿宋" w:cs="仿宋"/>
                <w:szCs w:val="32"/>
              </w:rPr>
            </w:pPr>
            <w:r>
              <w:rPr>
                <w:rFonts w:hint="eastAsia" w:ascii="仿宋" w:hAnsi="仿宋" w:eastAsia="仿宋" w:cs="仿宋"/>
                <w:szCs w:val="32"/>
              </w:rPr>
              <w:t>16:00-17:00</w:t>
            </w:r>
          </w:p>
        </w:tc>
        <w:tc>
          <w:tcPr>
            <w:tcW w:w="1984" w:type="dxa"/>
            <w:vAlign w:val="center"/>
          </w:tcPr>
          <w:p>
            <w:pPr>
              <w:spacing w:line="560" w:lineRule="exact"/>
              <w:jc w:val="center"/>
              <w:rPr>
                <w:rFonts w:hint="eastAsia" w:ascii="仿宋" w:hAnsi="仿宋" w:eastAsia="仿宋" w:cs="仿宋"/>
                <w:szCs w:val="32"/>
              </w:rPr>
            </w:pPr>
            <w:r>
              <w:rPr>
                <w:rFonts w:hint="eastAsia" w:ascii="仿宋" w:hAnsi="仿宋" w:eastAsia="仿宋" w:cs="仿宋"/>
                <w:szCs w:val="32"/>
              </w:rPr>
              <w:t>裁判长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78" w:type="dxa"/>
            <w:vMerge w:val="restart"/>
            <w:vAlign w:val="center"/>
          </w:tcPr>
          <w:p>
            <w:pPr>
              <w:spacing w:line="560" w:lineRule="exact"/>
              <w:jc w:val="center"/>
              <w:rPr>
                <w:rFonts w:hint="eastAsia" w:ascii="仿宋" w:hAnsi="仿宋" w:eastAsia="仿宋" w:cs="仿宋"/>
                <w:szCs w:val="32"/>
              </w:rPr>
            </w:pPr>
            <w:r>
              <w:rPr>
                <w:rFonts w:hint="eastAsia" w:ascii="仿宋" w:hAnsi="仿宋" w:eastAsia="仿宋" w:cs="仿宋"/>
                <w:szCs w:val="32"/>
              </w:rPr>
              <w:t>C1</w:t>
            </w:r>
          </w:p>
        </w:tc>
        <w:tc>
          <w:tcPr>
            <w:tcW w:w="4077" w:type="dxa"/>
            <w:vAlign w:val="center"/>
          </w:tcPr>
          <w:p>
            <w:pPr>
              <w:spacing w:line="560" w:lineRule="exact"/>
              <w:jc w:val="center"/>
              <w:rPr>
                <w:rFonts w:hint="eastAsia" w:ascii="仿宋" w:hAnsi="仿宋" w:eastAsia="仿宋" w:cs="仿宋"/>
                <w:szCs w:val="32"/>
                <w:lang w:eastAsia="zh-Hans"/>
              </w:rPr>
            </w:pPr>
            <w:r>
              <w:rPr>
                <w:rFonts w:hint="eastAsia" w:ascii="仿宋" w:hAnsi="仿宋" w:eastAsia="仿宋" w:cs="仿宋"/>
                <w:szCs w:val="32"/>
                <w:lang w:eastAsia="zh-Hans"/>
              </w:rPr>
              <w:t>检录、加密</w:t>
            </w:r>
          </w:p>
        </w:tc>
        <w:tc>
          <w:tcPr>
            <w:tcW w:w="1750" w:type="dxa"/>
            <w:vAlign w:val="center"/>
          </w:tcPr>
          <w:p>
            <w:pPr>
              <w:spacing w:line="560" w:lineRule="exact"/>
              <w:jc w:val="center"/>
              <w:rPr>
                <w:rFonts w:hint="eastAsia" w:ascii="仿宋" w:hAnsi="仿宋" w:eastAsia="仿宋" w:cs="仿宋"/>
                <w:szCs w:val="32"/>
                <w:lang w:eastAsia="zh-Hans"/>
              </w:rPr>
            </w:pPr>
            <w:r>
              <w:rPr>
                <w:rFonts w:hint="eastAsia" w:ascii="仿宋" w:hAnsi="仿宋" w:eastAsia="仿宋" w:cs="仿宋"/>
                <w:szCs w:val="32"/>
              </w:rPr>
              <w:t>07:30-8:00</w:t>
            </w:r>
          </w:p>
        </w:tc>
        <w:tc>
          <w:tcPr>
            <w:tcW w:w="1984" w:type="dxa"/>
            <w:vAlign w:val="center"/>
          </w:tcPr>
          <w:p>
            <w:pPr>
              <w:spacing w:line="560" w:lineRule="exact"/>
              <w:jc w:val="center"/>
              <w:rPr>
                <w:rFonts w:hint="eastAsia" w:ascii="仿宋" w:hAnsi="仿宋" w:eastAsia="仿宋" w:cs="仿宋"/>
                <w:szCs w:val="32"/>
              </w:rPr>
            </w:pPr>
            <w:r>
              <w:rPr>
                <w:rFonts w:hint="eastAsia" w:ascii="仿宋" w:hAnsi="仿宋" w:eastAsia="仿宋" w:cs="仿宋"/>
                <w:szCs w:val="32"/>
              </w:rPr>
              <w:t>裁判长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78" w:type="dxa"/>
            <w:vMerge w:val="continue"/>
            <w:vAlign w:val="center"/>
          </w:tcPr>
          <w:p>
            <w:pPr>
              <w:spacing w:line="560" w:lineRule="exact"/>
              <w:jc w:val="center"/>
              <w:rPr>
                <w:rFonts w:hint="eastAsia" w:ascii="仿宋" w:hAnsi="仿宋" w:eastAsia="仿宋" w:cs="仿宋"/>
                <w:szCs w:val="32"/>
              </w:rPr>
            </w:pPr>
          </w:p>
        </w:tc>
        <w:tc>
          <w:tcPr>
            <w:tcW w:w="4077" w:type="dxa"/>
            <w:vAlign w:val="center"/>
          </w:tcPr>
          <w:p>
            <w:pPr>
              <w:spacing w:line="560" w:lineRule="exact"/>
              <w:jc w:val="center"/>
              <w:rPr>
                <w:rFonts w:hint="eastAsia" w:ascii="仿宋" w:hAnsi="仿宋" w:eastAsia="仿宋" w:cs="仿宋"/>
                <w:szCs w:val="32"/>
                <w:lang w:eastAsia="zh-Hans"/>
              </w:rPr>
            </w:pPr>
            <w:r>
              <w:rPr>
                <w:rFonts w:hint="eastAsia" w:ascii="仿宋" w:hAnsi="仿宋" w:eastAsia="仿宋" w:cs="仿宋"/>
                <w:szCs w:val="32"/>
                <w:lang w:eastAsia="zh-Hans"/>
              </w:rPr>
              <w:t>选手确认设备设施、竞赛环境</w:t>
            </w:r>
          </w:p>
        </w:tc>
        <w:tc>
          <w:tcPr>
            <w:tcW w:w="1750" w:type="dxa"/>
            <w:vAlign w:val="center"/>
          </w:tcPr>
          <w:p>
            <w:pPr>
              <w:spacing w:line="560" w:lineRule="exact"/>
              <w:jc w:val="center"/>
              <w:rPr>
                <w:rFonts w:hint="eastAsia" w:ascii="仿宋" w:hAnsi="仿宋" w:eastAsia="仿宋" w:cs="仿宋"/>
                <w:szCs w:val="32"/>
                <w:lang w:eastAsia="zh-Hans"/>
              </w:rPr>
            </w:pPr>
            <w:r>
              <w:rPr>
                <w:rFonts w:hint="eastAsia" w:ascii="仿宋" w:hAnsi="仿宋" w:eastAsia="仿宋" w:cs="仿宋"/>
                <w:szCs w:val="32"/>
              </w:rPr>
              <w:t>8</w:t>
            </w:r>
            <w:r>
              <w:rPr>
                <w:rFonts w:hint="eastAsia" w:ascii="仿宋" w:hAnsi="仿宋" w:eastAsia="仿宋" w:cs="仿宋"/>
                <w:szCs w:val="32"/>
                <w:lang w:eastAsia="zh-Hans"/>
              </w:rPr>
              <w:t>:00-8:30</w:t>
            </w:r>
          </w:p>
        </w:tc>
        <w:tc>
          <w:tcPr>
            <w:tcW w:w="1984" w:type="dxa"/>
            <w:vAlign w:val="center"/>
          </w:tcPr>
          <w:p>
            <w:pPr>
              <w:spacing w:line="560" w:lineRule="exact"/>
              <w:jc w:val="center"/>
              <w:rPr>
                <w:rFonts w:hint="eastAsia" w:ascii="仿宋" w:hAnsi="仿宋" w:eastAsia="仿宋" w:cs="仿宋"/>
                <w:szCs w:val="32"/>
              </w:rPr>
            </w:pPr>
            <w:r>
              <w:rPr>
                <w:rFonts w:hint="eastAsia" w:ascii="仿宋" w:hAnsi="仿宋" w:eastAsia="仿宋" w:cs="仿宋"/>
                <w:szCs w:val="32"/>
              </w:rPr>
              <w:t>裁判长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78" w:type="dxa"/>
            <w:vMerge w:val="continue"/>
            <w:vAlign w:val="center"/>
          </w:tcPr>
          <w:p>
            <w:pPr>
              <w:spacing w:line="560" w:lineRule="exact"/>
              <w:jc w:val="center"/>
              <w:rPr>
                <w:rFonts w:hint="eastAsia" w:ascii="仿宋" w:hAnsi="仿宋" w:eastAsia="仿宋" w:cs="仿宋"/>
                <w:szCs w:val="32"/>
              </w:rPr>
            </w:pPr>
          </w:p>
        </w:tc>
        <w:tc>
          <w:tcPr>
            <w:tcW w:w="4077" w:type="dxa"/>
            <w:vAlign w:val="center"/>
          </w:tcPr>
          <w:p>
            <w:pPr>
              <w:spacing w:line="560" w:lineRule="exact"/>
              <w:jc w:val="center"/>
              <w:rPr>
                <w:rFonts w:hint="eastAsia" w:ascii="仿宋" w:hAnsi="仿宋" w:eastAsia="仿宋" w:cs="仿宋"/>
                <w:szCs w:val="32"/>
                <w:lang w:eastAsia="zh-Hans"/>
              </w:rPr>
            </w:pPr>
            <w:r>
              <w:rPr>
                <w:rFonts w:hint="eastAsia" w:ascii="仿宋" w:hAnsi="仿宋" w:eastAsia="仿宋" w:cs="仿宋"/>
                <w:szCs w:val="32"/>
                <w:lang w:eastAsia="zh-Hans"/>
              </w:rPr>
              <w:t>正式比赛</w:t>
            </w:r>
          </w:p>
        </w:tc>
        <w:tc>
          <w:tcPr>
            <w:tcW w:w="1750" w:type="dxa"/>
            <w:vAlign w:val="center"/>
          </w:tcPr>
          <w:p>
            <w:pPr>
              <w:spacing w:line="560" w:lineRule="exact"/>
              <w:jc w:val="center"/>
              <w:rPr>
                <w:rFonts w:hint="eastAsia" w:ascii="仿宋" w:hAnsi="仿宋" w:eastAsia="仿宋" w:cs="仿宋"/>
                <w:szCs w:val="32"/>
                <w:lang w:eastAsia="zh-Hans"/>
              </w:rPr>
            </w:pPr>
            <w:r>
              <w:rPr>
                <w:rFonts w:hint="eastAsia" w:ascii="仿宋" w:hAnsi="仿宋" w:eastAsia="仿宋" w:cs="仿宋"/>
                <w:szCs w:val="32"/>
              </w:rPr>
              <w:t>8</w:t>
            </w:r>
            <w:r>
              <w:rPr>
                <w:rFonts w:hint="eastAsia" w:ascii="仿宋" w:hAnsi="仿宋" w:eastAsia="仿宋" w:cs="仿宋"/>
                <w:szCs w:val="32"/>
                <w:lang w:eastAsia="zh-Hans"/>
              </w:rPr>
              <w:t>:30-12:30</w:t>
            </w:r>
          </w:p>
        </w:tc>
        <w:tc>
          <w:tcPr>
            <w:tcW w:w="1984" w:type="dxa"/>
            <w:vAlign w:val="center"/>
          </w:tcPr>
          <w:p>
            <w:pPr>
              <w:spacing w:line="560" w:lineRule="exact"/>
              <w:jc w:val="center"/>
              <w:rPr>
                <w:rFonts w:hint="eastAsia" w:ascii="仿宋" w:hAnsi="仿宋" w:eastAsia="仿宋" w:cs="仿宋"/>
                <w:szCs w:val="32"/>
              </w:rPr>
            </w:pPr>
            <w:r>
              <w:rPr>
                <w:rFonts w:hint="eastAsia" w:ascii="仿宋" w:hAnsi="仿宋" w:eastAsia="仿宋" w:cs="仿宋"/>
                <w:szCs w:val="32"/>
              </w:rPr>
              <w:t>裁判长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78" w:type="dxa"/>
            <w:vMerge w:val="continue"/>
            <w:vAlign w:val="center"/>
          </w:tcPr>
          <w:p>
            <w:pPr>
              <w:spacing w:line="560" w:lineRule="exact"/>
              <w:jc w:val="center"/>
              <w:rPr>
                <w:rFonts w:hint="eastAsia" w:ascii="仿宋" w:hAnsi="仿宋" w:eastAsia="仿宋" w:cs="仿宋"/>
                <w:szCs w:val="32"/>
              </w:rPr>
            </w:pPr>
          </w:p>
        </w:tc>
        <w:tc>
          <w:tcPr>
            <w:tcW w:w="4077" w:type="dxa"/>
            <w:vAlign w:val="center"/>
          </w:tcPr>
          <w:p>
            <w:pPr>
              <w:spacing w:line="560" w:lineRule="exact"/>
              <w:jc w:val="center"/>
              <w:rPr>
                <w:rFonts w:hint="eastAsia" w:ascii="仿宋" w:hAnsi="仿宋" w:eastAsia="仿宋" w:cs="仿宋"/>
                <w:szCs w:val="32"/>
                <w:lang w:eastAsia="zh-Hans"/>
              </w:rPr>
            </w:pPr>
            <w:r>
              <w:rPr>
                <w:rFonts w:hint="eastAsia" w:ascii="仿宋" w:hAnsi="仿宋" w:eastAsia="仿宋" w:cs="仿宋"/>
                <w:szCs w:val="32"/>
                <w:lang w:eastAsia="zh-Hans"/>
              </w:rPr>
              <w:t>评分</w:t>
            </w:r>
          </w:p>
        </w:tc>
        <w:tc>
          <w:tcPr>
            <w:tcW w:w="1750" w:type="dxa"/>
            <w:vAlign w:val="center"/>
          </w:tcPr>
          <w:p>
            <w:pPr>
              <w:spacing w:line="560" w:lineRule="exact"/>
              <w:jc w:val="center"/>
              <w:rPr>
                <w:rFonts w:hint="eastAsia" w:ascii="仿宋" w:hAnsi="仿宋" w:eastAsia="仿宋" w:cs="仿宋"/>
                <w:szCs w:val="32"/>
                <w:lang w:eastAsia="zh-Hans"/>
              </w:rPr>
            </w:pPr>
            <w:r>
              <w:rPr>
                <w:rFonts w:hint="eastAsia" w:ascii="仿宋" w:hAnsi="仿宋" w:eastAsia="仿宋" w:cs="仿宋"/>
                <w:szCs w:val="32"/>
                <w:lang w:eastAsia="zh-Hans"/>
              </w:rPr>
              <w:t>13:30-18:00</w:t>
            </w:r>
          </w:p>
        </w:tc>
        <w:tc>
          <w:tcPr>
            <w:tcW w:w="1984" w:type="dxa"/>
            <w:vAlign w:val="center"/>
          </w:tcPr>
          <w:p>
            <w:pPr>
              <w:spacing w:line="560" w:lineRule="exact"/>
              <w:jc w:val="center"/>
              <w:rPr>
                <w:rFonts w:hint="eastAsia" w:ascii="仿宋" w:hAnsi="仿宋" w:eastAsia="仿宋" w:cs="仿宋"/>
                <w:szCs w:val="32"/>
              </w:rPr>
            </w:pPr>
            <w:r>
              <w:rPr>
                <w:rFonts w:hint="eastAsia" w:ascii="仿宋" w:hAnsi="仿宋" w:eastAsia="仿宋" w:cs="仿宋"/>
                <w:szCs w:val="32"/>
              </w:rPr>
              <w:t>裁判长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exact"/>
          <w:jc w:val="center"/>
        </w:trPr>
        <w:tc>
          <w:tcPr>
            <w:tcW w:w="778" w:type="dxa"/>
            <w:vMerge w:val="continue"/>
            <w:vAlign w:val="center"/>
          </w:tcPr>
          <w:p>
            <w:pPr>
              <w:spacing w:line="560" w:lineRule="exact"/>
              <w:jc w:val="center"/>
              <w:rPr>
                <w:rFonts w:hint="eastAsia" w:ascii="仿宋" w:hAnsi="仿宋" w:eastAsia="仿宋" w:cs="仿宋"/>
                <w:szCs w:val="32"/>
              </w:rPr>
            </w:pPr>
          </w:p>
        </w:tc>
        <w:tc>
          <w:tcPr>
            <w:tcW w:w="4077" w:type="dxa"/>
            <w:vAlign w:val="center"/>
          </w:tcPr>
          <w:p>
            <w:pPr>
              <w:spacing w:line="560" w:lineRule="exact"/>
              <w:jc w:val="center"/>
              <w:rPr>
                <w:rFonts w:hint="eastAsia" w:ascii="仿宋" w:hAnsi="仿宋" w:eastAsia="仿宋" w:cs="仿宋"/>
                <w:szCs w:val="32"/>
                <w:lang w:eastAsia="zh-Hans"/>
              </w:rPr>
            </w:pPr>
            <w:r>
              <w:rPr>
                <w:rFonts w:hint="eastAsia" w:ascii="仿宋" w:hAnsi="仿宋" w:eastAsia="仿宋" w:cs="仿宋"/>
                <w:szCs w:val="32"/>
                <w:lang w:eastAsia="zh-Hans"/>
              </w:rPr>
              <w:t>公布成绩</w:t>
            </w:r>
          </w:p>
        </w:tc>
        <w:tc>
          <w:tcPr>
            <w:tcW w:w="1750" w:type="dxa"/>
            <w:vAlign w:val="center"/>
          </w:tcPr>
          <w:p>
            <w:pPr>
              <w:spacing w:line="560" w:lineRule="exact"/>
              <w:jc w:val="center"/>
              <w:rPr>
                <w:rFonts w:hint="eastAsia" w:ascii="仿宋" w:hAnsi="仿宋" w:eastAsia="仿宋" w:cs="仿宋"/>
                <w:szCs w:val="32"/>
                <w:lang w:eastAsia="zh-Hans"/>
              </w:rPr>
            </w:pPr>
            <w:r>
              <w:rPr>
                <w:rFonts w:hint="eastAsia" w:ascii="仿宋" w:hAnsi="仿宋" w:eastAsia="仿宋" w:cs="仿宋"/>
                <w:szCs w:val="32"/>
                <w:lang w:eastAsia="zh-Hans"/>
              </w:rPr>
              <w:t>18:00</w:t>
            </w:r>
          </w:p>
        </w:tc>
        <w:tc>
          <w:tcPr>
            <w:tcW w:w="1984" w:type="dxa"/>
            <w:vAlign w:val="center"/>
          </w:tcPr>
          <w:p>
            <w:pPr>
              <w:spacing w:line="560" w:lineRule="exact"/>
              <w:jc w:val="center"/>
              <w:rPr>
                <w:rFonts w:hint="eastAsia" w:ascii="仿宋" w:hAnsi="仿宋" w:eastAsia="仿宋" w:cs="仿宋"/>
                <w:szCs w:val="32"/>
                <w:lang w:eastAsia="zh-Hans"/>
              </w:rPr>
            </w:pPr>
            <w:r>
              <w:rPr>
                <w:rFonts w:hint="eastAsia" w:ascii="仿宋" w:hAnsi="仿宋" w:eastAsia="仿宋" w:cs="仿宋"/>
                <w:szCs w:val="32"/>
                <w:lang w:eastAsia="zh-Hans"/>
              </w:rPr>
              <w:t>赛务组负责人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exact"/>
          <w:jc w:val="center"/>
        </w:trPr>
        <w:tc>
          <w:tcPr>
            <w:tcW w:w="778" w:type="dxa"/>
            <w:vMerge w:val="continue"/>
            <w:vAlign w:val="center"/>
          </w:tcPr>
          <w:p>
            <w:pPr>
              <w:spacing w:line="560" w:lineRule="exact"/>
              <w:jc w:val="center"/>
              <w:rPr>
                <w:rFonts w:hint="eastAsia" w:ascii="仿宋" w:hAnsi="仿宋" w:eastAsia="仿宋" w:cs="仿宋"/>
                <w:szCs w:val="32"/>
              </w:rPr>
            </w:pPr>
          </w:p>
        </w:tc>
        <w:tc>
          <w:tcPr>
            <w:tcW w:w="4077" w:type="dxa"/>
            <w:vAlign w:val="center"/>
          </w:tcPr>
          <w:p>
            <w:pPr>
              <w:spacing w:line="560" w:lineRule="exact"/>
              <w:jc w:val="center"/>
              <w:rPr>
                <w:rFonts w:hint="eastAsia" w:ascii="仿宋" w:hAnsi="仿宋" w:eastAsia="仿宋" w:cs="仿宋"/>
                <w:szCs w:val="32"/>
                <w:lang w:eastAsia="zh-Hans"/>
              </w:rPr>
            </w:pPr>
            <w:r>
              <w:rPr>
                <w:rFonts w:hint="eastAsia" w:ascii="仿宋" w:hAnsi="仿宋" w:eastAsia="仿宋" w:cs="仿宋"/>
                <w:szCs w:val="32"/>
                <w:lang w:eastAsia="zh-Hans"/>
              </w:rPr>
              <w:t>竞赛环境销毁</w:t>
            </w:r>
          </w:p>
        </w:tc>
        <w:tc>
          <w:tcPr>
            <w:tcW w:w="1750" w:type="dxa"/>
            <w:vAlign w:val="center"/>
          </w:tcPr>
          <w:p>
            <w:pPr>
              <w:spacing w:line="560" w:lineRule="exact"/>
              <w:jc w:val="center"/>
              <w:rPr>
                <w:rFonts w:hint="eastAsia" w:ascii="仿宋" w:hAnsi="仿宋" w:eastAsia="仿宋" w:cs="仿宋"/>
                <w:szCs w:val="32"/>
                <w:lang w:eastAsia="zh-Hans"/>
              </w:rPr>
            </w:pPr>
            <w:r>
              <w:rPr>
                <w:rFonts w:hint="eastAsia" w:ascii="仿宋" w:hAnsi="仿宋" w:eastAsia="仿宋" w:cs="仿宋"/>
                <w:szCs w:val="32"/>
                <w:lang w:eastAsia="zh-Hans"/>
              </w:rPr>
              <w:t>18:30-19:30</w:t>
            </w:r>
          </w:p>
        </w:tc>
        <w:tc>
          <w:tcPr>
            <w:tcW w:w="1984" w:type="dxa"/>
            <w:vAlign w:val="center"/>
          </w:tcPr>
          <w:p>
            <w:pPr>
              <w:spacing w:line="560" w:lineRule="exact"/>
              <w:jc w:val="center"/>
              <w:rPr>
                <w:rFonts w:hint="eastAsia" w:ascii="仿宋" w:hAnsi="仿宋" w:eastAsia="仿宋" w:cs="仿宋"/>
                <w:szCs w:val="32"/>
                <w:lang w:eastAsia="zh-Hans"/>
              </w:rPr>
            </w:pPr>
            <w:r>
              <w:rPr>
                <w:rFonts w:hint="eastAsia" w:ascii="仿宋" w:hAnsi="仿宋" w:eastAsia="仿宋" w:cs="仿宋"/>
                <w:szCs w:val="32"/>
                <w:lang w:eastAsia="zh-Hans"/>
              </w:rPr>
              <w:t>技术组负责人</w:t>
            </w:r>
          </w:p>
          <w:p>
            <w:pPr>
              <w:spacing w:line="560" w:lineRule="exact"/>
              <w:jc w:val="center"/>
              <w:rPr>
                <w:rFonts w:hint="eastAsia" w:ascii="仿宋" w:hAnsi="仿宋" w:eastAsia="仿宋" w:cs="仿宋"/>
                <w:szCs w:val="32"/>
                <w:lang w:eastAsia="zh-Hans"/>
              </w:rPr>
            </w:pPr>
            <w:r>
              <w:rPr>
                <w:rFonts w:hint="eastAsia" w:ascii="仿宋" w:hAnsi="仿宋" w:eastAsia="仿宋" w:cs="仿宋"/>
                <w:szCs w:val="32"/>
                <w:lang w:eastAsia="zh-Hans"/>
              </w:rPr>
              <w:t>裁判长</w:t>
            </w:r>
          </w:p>
        </w:tc>
      </w:tr>
    </w:tbl>
    <w:p>
      <w:pPr>
        <w:snapToGrid w:val="0"/>
        <w:spacing w:line="560" w:lineRule="exact"/>
        <w:ind w:firstLine="640" w:firstLineChars="200"/>
        <w:rPr>
          <w:rFonts w:ascii="仿宋_GB2312" w:hAnsi="仿宋_GB2312" w:cs="仿宋_GB2312"/>
          <w:szCs w:val="32"/>
        </w:rPr>
      </w:pPr>
      <w:r>
        <w:rPr>
          <w:rFonts w:hint="eastAsia" w:ascii="仿宋_GB2312" w:hAnsi="仿宋_GB2312" w:eastAsia="仿宋_GB2312" w:cs="仿宋_GB2312"/>
          <w:bCs/>
          <w:szCs w:val="32"/>
        </w:rPr>
        <w:t>（说明：“C1”表示竞赛第一天，“C-1”表示赛前一天，“C+1”表示赛后一天）</w:t>
      </w:r>
    </w:p>
    <w:tbl>
      <w:tblPr>
        <w:tblStyle w:val="10"/>
        <w:tblW w:w="8050" w:type="dxa"/>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autofit"/>
        <w:tblCellMar>
          <w:top w:w="0" w:type="dxa"/>
          <w:left w:w="108" w:type="dxa"/>
          <w:bottom w:w="0" w:type="dxa"/>
          <w:right w:w="108" w:type="dxa"/>
        </w:tblCellMar>
      </w:tblPr>
      <w:tblGrid>
        <w:gridCol w:w="1624"/>
        <w:gridCol w:w="1812"/>
        <w:gridCol w:w="4614"/>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560" w:hRule="atLeast"/>
          <w:jc w:val="center"/>
        </w:trPr>
        <w:tc>
          <w:tcPr>
            <w:tcW w:w="1009" w:type="pct"/>
            <w:vMerge w:val="restar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 w:hAnsi="仿宋" w:eastAsia="仿宋" w:cs="仿宋"/>
                <w:b/>
                <w:bCs/>
                <w:sz w:val="32"/>
                <w:szCs w:val="32"/>
              </w:rPr>
            </w:pPr>
            <w:r>
              <w:rPr>
                <w:rFonts w:hint="eastAsia" w:ascii="仿宋" w:hAnsi="仿宋" w:eastAsia="仿宋" w:cs="仿宋"/>
                <w:b/>
                <w:bCs/>
                <w:sz w:val="32"/>
                <w:szCs w:val="32"/>
              </w:rPr>
              <w:t>模块编号</w:t>
            </w:r>
          </w:p>
        </w:tc>
        <w:tc>
          <w:tcPr>
            <w:tcW w:w="1124" w:type="pct"/>
            <w:vMerge w:val="restar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 w:hAnsi="仿宋" w:eastAsia="仿宋" w:cs="仿宋"/>
                <w:b/>
                <w:bCs/>
                <w:sz w:val="32"/>
                <w:szCs w:val="32"/>
              </w:rPr>
            </w:pPr>
            <w:r>
              <w:rPr>
                <w:rFonts w:hint="eastAsia" w:ascii="仿宋" w:hAnsi="仿宋" w:eastAsia="仿宋" w:cs="仿宋"/>
                <w:b/>
                <w:bCs/>
                <w:sz w:val="32"/>
                <w:szCs w:val="32"/>
              </w:rPr>
              <w:t>模块名称</w:t>
            </w:r>
          </w:p>
        </w:tc>
        <w:tc>
          <w:tcPr>
            <w:tcW w:w="2865" w:type="pct"/>
            <w:vMerge w:val="restart"/>
            <w:tcBorders>
              <w:top w:val="single" w:color="auto" w:sz="4" w:space="0"/>
              <w:left w:val="single" w:color="auto" w:sz="4" w:space="0"/>
              <w:right w:val="single" w:color="auto" w:sz="4" w:space="0"/>
            </w:tcBorders>
            <w:vAlign w:val="center"/>
          </w:tcPr>
          <w:p>
            <w:pPr>
              <w:spacing w:line="560" w:lineRule="exact"/>
              <w:jc w:val="center"/>
              <w:rPr>
                <w:rFonts w:hint="eastAsia" w:ascii="仿宋" w:hAnsi="仿宋" w:eastAsia="仿宋" w:cs="仿宋"/>
                <w:b/>
                <w:bCs/>
                <w:sz w:val="32"/>
                <w:szCs w:val="32"/>
                <w:lang w:eastAsia="zh-Hans"/>
              </w:rPr>
            </w:pPr>
            <w:r>
              <w:rPr>
                <w:rFonts w:hint="eastAsia" w:ascii="仿宋" w:hAnsi="仿宋" w:eastAsia="仿宋" w:cs="仿宋"/>
                <w:b/>
                <w:bCs/>
                <w:sz w:val="32"/>
                <w:szCs w:val="32"/>
                <w:lang w:eastAsia="zh-Hans"/>
              </w:rPr>
              <w:t>模块用时</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12" w:hRule="atLeast"/>
          <w:jc w:val="center"/>
        </w:trPr>
        <w:tc>
          <w:tcPr>
            <w:tcW w:w="1009" w:type="pct"/>
            <w:vMerge w:val="continue"/>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 w:hAnsi="仿宋" w:eastAsia="仿宋" w:cs="仿宋"/>
                <w:b/>
                <w:bCs/>
                <w:sz w:val="32"/>
                <w:szCs w:val="32"/>
              </w:rPr>
            </w:pPr>
          </w:p>
        </w:tc>
        <w:tc>
          <w:tcPr>
            <w:tcW w:w="1124" w:type="pct"/>
            <w:vMerge w:val="continue"/>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 w:hAnsi="仿宋" w:eastAsia="仿宋" w:cs="仿宋"/>
                <w:b/>
                <w:bCs/>
                <w:sz w:val="32"/>
                <w:szCs w:val="32"/>
              </w:rPr>
            </w:pPr>
          </w:p>
        </w:tc>
        <w:tc>
          <w:tcPr>
            <w:tcW w:w="2865" w:type="pct"/>
            <w:vMerge w:val="continue"/>
            <w:tcBorders>
              <w:left w:val="single" w:color="auto" w:sz="4" w:space="0"/>
              <w:bottom w:val="single" w:color="auto" w:sz="4" w:space="0"/>
              <w:right w:val="single" w:color="auto" w:sz="4" w:space="0"/>
            </w:tcBorders>
            <w:vAlign w:val="center"/>
          </w:tcPr>
          <w:p>
            <w:pPr>
              <w:spacing w:line="560" w:lineRule="exact"/>
              <w:jc w:val="center"/>
              <w:rPr>
                <w:rFonts w:hint="eastAsia" w:ascii="仿宋" w:hAnsi="仿宋" w:eastAsia="仿宋" w:cs="仿宋"/>
                <w:b/>
                <w:bCs/>
                <w:sz w:val="32"/>
                <w:szCs w:val="32"/>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76" w:hRule="atLeast"/>
          <w:jc w:val="center"/>
        </w:trPr>
        <w:tc>
          <w:tcPr>
            <w:tcW w:w="1009"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 w:hAnsi="仿宋" w:eastAsia="仿宋" w:cs="仿宋"/>
                <w:sz w:val="32"/>
                <w:szCs w:val="32"/>
              </w:rPr>
            </w:pPr>
            <w:r>
              <w:rPr>
                <w:rFonts w:hint="eastAsia" w:ascii="仿宋" w:hAnsi="仿宋" w:eastAsia="仿宋" w:cs="仿宋"/>
                <w:sz w:val="32"/>
                <w:szCs w:val="32"/>
              </w:rPr>
              <w:t>A</w:t>
            </w:r>
          </w:p>
        </w:tc>
        <w:tc>
          <w:tcPr>
            <w:tcW w:w="1124"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 w:hAnsi="仿宋" w:eastAsia="仿宋" w:cs="仿宋"/>
                <w:sz w:val="32"/>
                <w:szCs w:val="32"/>
                <w:lang w:eastAsia="zh-Hans"/>
              </w:rPr>
            </w:pPr>
            <w:r>
              <w:rPr>
                <w:rFonts w:hint="eastAsia" w:ascii="仿宋" w:hAnsi="仿宋" w:eastAsia="仿宋" w:cs="仿宋"/>
                <w:sz w:val="32"/>
                <w:szCs w:val="32"/>
                <w:lang w:eastAsia="zh-Hans"/>
              </w:rPr>
              <w:t>应用运维</w:t>
            </w:r>
          </w:p>
        </w:tc>
        <w:tc>
          <w:tcPr>
            <w:tcW w:w="2865"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 w:hAnsi="仿宋" w:eastAsia="仿宋" w:cs="仿宋"/>
                <w:sz w:val="32"/>
                <w:szCs w:val="32"/>
                <w:lang w:eastAsia="zh-Hans"/>
              </w:rPr>
            </w:pPr>
            <w:r>
              <w:rPr>
                <w:rFonts w:hint="eastAsia" w:ascii="仿宋" w:hAnsi="仿宋" w:eastAsia="仿宋" w:cs="仿宋"/>
                <w:sz w:val="32"/>
                <w:szCs w:val="32"/>
                <w:lang w:eastAsia="zh-Hans"/>
              </w:rPr>
              <w:t>1小时</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60" w:hRule="atLeast"/>
          <w:jc w:val="center"/>
        </w:trPr>
        <w:tc>
          <w:tcPr>
            <w:tcW w:w="1009"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 w:hAnsi="仿宋" w:eastAsia="仿宋" w:cs="仿宋"/>
                <w:sz w:val="32"/>
                <w:szCs w:val="32"/>
              </w:rPr>
            </w:pPr>
            <w:r>
              <w:rPr>
                <w:rFonts w:hint="eastAsia" w:ascii="仿宋" w:hAnsi="仿宋" w:eastAsia="仿宋" w:cs="仿宋"/>
                <w:sz w:val="32"/>
                <w:szCs w:val="32"/>
              </w:rPr>
              <w:t>B</w:t>
            </w:r>
          </w:p>
        </w:tc>
        <w:tc>
          <w:tcPr>
            <w:tcW w:w="1124"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 w:hAnsi="仿宋" w:eastAsia="仿宋" w:cs="仿宋"/>
                <w:sz w:val="32"/>
                <w:szCs w:val="32"/>
                <w:lang w:eastAsia="zh-Hans"/>
              </w:rPr>
            </w:pPr>
            <w:r>
              <w:rPr>
                <w:rFonts w:hint="eastAsia" w:ascii="仿宋" w:hAnsi="仿宋" w:eastAsia="仿宋" w:cs="仿宋"/>
                <w:sz w:val="32"/>
                <w:szCs w:val="32"/>
                <w:lang w:eastAsia="zh-Hans"/>
              </w:rPr>
              <w:t>运用测试</w:t>
            </w:r>
          </w:p>
        </w:tc>
        <w:tc>
          <w:tcPr>
            <w:tcW w:w="2865"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 w:hAnsi="仿宋" w:eastAsia="仿宋" w:cs="仿宋"/>
                <w:sz w:val="32"/>
                <w:szCs w:val="32"/>
                <w:lang w:eastAsia="zh-Hans"/>
              </w:rPr>
            </w:pPr>
            <w:r>
              <w:rPr>
                <w:rFonts w:hint="eastAsia" w:ascii="仿宋" w:hAnsi="仿宋" w:eastAsia="仿宋" w:cs="仿宋"/>
                <w:sz w:val="32"/>
                <w:szCs w:val="32"/>
                <w:lang w:eastAsia="zh-Hans"/>
              </w:rPr>
              <w:t>1.5小时</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60" w:hRule="atLeast"/>
          <w:jc w:val="center"/>
        </w:trPr>
        <w:tc>
          <w:tcPr>
            <w:tcW w:w="1009"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 w:hAnsi="仿宋" w:eastAsia="仿宋" w:cs="仿宋"/>
                <w:sz w:val="32"/>
                <w:szCs w:val="32"/>
              </w:rPr>
            </w:pPr>
            <w:r>
              <w:rPr>
                <w:rFonts w:hint="eastAsia" w:ascii="仿宋" w:hAnsi="仿宋" w:eastAsia="仿宋" w:cs="仿宋"/>
                <w:sz w:val="32"/>
                <w:szCs w:val="32"/>
              </w:rPr>
              <w:t>C</w:t>
            </w:r>
          </w:p>
        </w:tc>
        <w:tc>
          <w:tcPr>
            <w:tcW w:w="1124"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 w:hAnsi="仿宋" w:eastAsia="仿宋" w:cs="仿宋"/>
                <w:sz w:val="32"/>
                <w:szCs w:val="32"/>
                <w:lang w:eastAsia="zh-Hans"/>
              </w:rPr>
            </w:pPr>
            <w:r>
              <w:rPr>
                <w:rFonts w:hint="eastAsia" w:ascii="仿宋" w:hAnsi="仿宋" w:eastAsia="仿宋" w:cs="仿宋"/>
                <w:sz w:val="32"/>
                <w:szCs w:val="32"/>
                <w:lang w:eastAsia="zh-Hans"/>
              </w:rPr>
              <w:t>应用操作</w:t>
            </w:r>
          </w:p>
        </w:tc>
        <w:tc>
          <w:tcPr>
            <w:tcW w:w="2865"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 w:hAnsi="仿宋" w:eastAsia="仿宋" w:cs="仿宋"/>
                <w:sz w:val="32"/>
                <w:szCs w:val="32"/>
                <w:lang w:eastAsia="zh-Hans"/>
              </w:rPr>
            </w:pPr>
            <w:r>
              <w:rPr>
                <w:rFonts w:hint="eastAsia" w:ascii="仿宋" w:hAnsi="仿宋" w:eastAsia="仿宋" w:cs="仿宋"/>
                <w:sz w:val="32"/>
                <w:szCs w:val="32"/>
                <w:lang w:eastAsia="zh-Hans"/>
              </w:rPr>
              <w:t>1.5小时</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60" w:hRule="atLeast"/>
          <w:jc w:val="center"/>
        </w:trPr>
        <w:tc>
          <w:tcPr>
            <w:tcW w:w="1009"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 w:hAnsi="仿宋" w:eastAsia="仿宋" w:cs="仿宋"/>
                <w:sz w:val="32"/>
                <w:szCs w:val="32"/>
                <w:lang w:eastAsia="zh-Hans"/>
              </w:rPr>
            </w:pPr>
            <w:r>
              <w:rPr>
                <w:rFonts w:hint="eastAsia" w:ascii="仿宋" w:hAnsi="仿宋" w:eastAsia="仿宋" w:cs="仿宋"/>
                <w:sz w:val="32"/>
                <w:szCs w:val="32"/>
                <w:lang w:eastAsia="zh-Hans"/>
              </w:rPr>
              <w:t>D</w:t>
            </w:r>
          </w:p>
        </w:tc>
        <w:tc>
          <w:tcPr>
            <w:tcW w:w="1124"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 w:hAnsi="仿宋" w:eastAsia="仿宋" w:cs="仿宋"/>
                <w:sz w:val="32"/>
                <w:szCs w:val="32"/>
                <w:lang w:eastAsia="zh-Hans"/>
              </w:rPr>
            </w:pPr>
            <w:r>
              <w:rPr>
                <w:rFonts w:hint="eastAsia" w:ascii="仿宋" w:hAnsi="仿宋" w:eastAsia="仿宋" w:cs="仿宋"/>
                <w:sz w:val="32"/>
                <w:szCs w:val="32"/>
                <w:lang w:eastAsia="zh-Hans"/>
              </w:rPr>
              <w:t>职业素养</w:t>
            </w:r>
          </w:p>
        </w:tc>
        <w:tc>
          <w:tcPr>
            <w:tcW w:w="2865"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 w:hAnsi="仿宋" w:eastAsia="仿宋" w:cs="仿宋"/>
                <w:sz w:val="32"/>
                <w:szCs w:val="32"/>
                <w:lang w:eastAsia="zh-Hans"/>
              </w:rPr>
            </w:pPr>
            <w:r>
              <w:rPr>
                <w:rFonts w:hint="eastAsia" w:ascii="仿宋" w:hAnsi="仿宋" w:eastAsia="仿宋" w:cs="仿宋"/>
                <w:sz w:val="32"/>
                <w:szCs w:val="32"/>
                <w:lang w:eastAsia="zh-Hans"/>
              </w:rPr>
              <w:t>-</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60" w:hRule="atLeast"/>
          <w:jc w:val="center"/>
        </w:trPr>
        <w:tc>
          <w:tcPr>
            <w:tcW w:w="2134" w:type="pct"/>
            <w:gridSpan w:val="2"/>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 w:hAnsi="仿宋" w:eastAsia="仿宋" w:cs="仿宋"/>
                <w:sz w:val="32"/>
                <w:szCs w:val="32"/>
              </w:rPr>
            </w:pPr>
            <w:r>
              <w:rPr>
                <w:rFonts w:hint="eastAsia" w:ascii="仿宋" w:hAnsi="仿宋" w:eastAsia="仿宋" w:cs="仿宋"/>
                <w:sz w:val="32"/>
                <w:szCs w:val="32"/>
              </w:rPr>
              <w:t>总计</w:t>
            </w:r>
          </w:p>
        </w:tc>
        <w:tc>
          <w:tcPr>
            <w:tcW w:w="2865"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 w:hAnsi="仿宋" w:eastAsia="仿宋" w:cs="仿宋"/>
                <w:sz w:val="32"/>
                <w:szCs w:val="32"/>
              </w:rPr>
            </w:pPr>
            <w:r>
              <w:rPr>
                <w:rFonts w:hint="eastAsia" w:ascii="仿宋" w:hAnsi="仿宋" w:eastAsia="仿宋" w:cs="仿宋"/>
                <w:sz w:val="32"/>
                <w:szCs w:val="32"/>
              </w:rPr>
              <w:t>4</w:t>
            </w:r>
            <w:r>
              <w:rPr>
                <w:rFonts w:hint="eastAsia" w:ascii="仿宋" w:hAnsi="仿宋" w:eastAsia="仿宋" w:cs="仿宋"/>
                <w:sz w:val="32"/>
                <w:szCs w:val="32"/>
                <w:lang w:eastAsia="zh-Hans"/>
              </w:rPr>
              <w:t>小时</w:t>
            </w:r>
          </w:p>
        </w:tc>
      </w:tr>
    </w:tbl>
    <w:p>
      <w:pPr>
        <w:keepNext w:val="0"/>
        <w:keepLines w:val="0"/>
        <w:pageBreakBefore/>
        <w:widowControl w:val="0"/>
        <w:kinsoku/>
        <w:wordWrap/>
        <w:overflowPunct/>
        <w:topLinePunct w:val="0"/>
        <w:autoSpaceDE/>
        <w:autoSpaceDN/>
        <w:bidi w:val="0"/>
        <w:adjustRightInd/>
        <w:snapToGrid/>
        <w:spacing w:line="560" w:lineRule="exact"/>
        <w:ind w:firstLine="643" w:firstLineChars="200"/>
        <w:textAlignment w:val="auto"/>
        <w:outlineLvl w:val="9"/>
        <w:rPr>
          <w:ins w:id="0" w:author="Jun Better" w:date="2022-09-13T11:17:00Z"/>
          <w:rFonts w:hint="eastAsia" w:ascii="仿宋_GB2312" w:hAnsi="仿宋_GB2312" w:eastAsia="仿宋_GB2312" w:cs="仿宋_GB2312"/>
          <w:szCs w:val="32"/>
          <w:lang w:eastAsia="zh-Hans"/>
        </w:rPr>
      </w:pPr>
      <w:bookmarkStart w:id="19" w:name="_Toc1823351269"/>
      <w:r>
        <w:rPr>
          <w:rFonts w:hint="eastAsia" w:ascii="仿宋_GB2312" w:hAnsi="仿宋_GB2312" w:eastAsia="仿宋_GB2312" w:cs="仿宋_GB2312"/>
          <w:b/>
          <w:bCs/>
          <w:szCs w:val="32"/>
          <w:lang w:eastAsia="zh-Hans"/>
        </w:rPr>
        <w:t>2</w:t>
      </w:r>
      <w:r>
        <w:rPr>
          <w:rFonts w:hint="eastAsia" w:ascii="仿宋_GB2312" w:hAnsi="仿宋_GB2312" w:eastAsia="仿宋_GB2312" w:cs="仿宋_GB2312"/>
          <w:b/>
          <w:bCs/>
          <w:szCs w:val="32"/>
          <w:lang w:eastAsia="zh-CN"/>
        </w:rPr>
        <w:t>.</w:t>
      </w:r>
      <w:r>
        <w:rPr>
          <w:rFonts w:hint="eastAsia" w:ascii="仿宋_GB2312" w:hAnsi="仿宋_GB2312" w:eastAsia="仿宋_GB2312" w:cs="仿宋_GB2312"/>
          <w:b/>
          <w:bCs/>
          <w:szCs w:val="32"/>
          <w:lang w:eastAsia="zh-Hans"/>
        </w:rPr>
        <w:t>试题：</w:t>
      </w:r>
      <w:bookmarkEnd w:id="19"/>
    </w:p>
    <w:p>
      <w:pPr>
        <w:keepNext w:val="0"/>
        <w:keepLines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lang w:eastAsia="zh-Hans"/>
        </w:rPr>
      </w:pPr>
      <w:r>
        <w:rPr>
          <w:rFonts w:hint="eastAsia" w:ascii="仿宋_GB2312" w:hAnsi="仿宋_GB2312" w:eastAsia="仿宋_GB2312" w:cs="仿宋_GB2312"/>
          <w:szCs w:val="32"/>
        </w:rPr>
        <w:t>本次竞赛包括四个模块：模块A 应用运维、模块B 应用测试、模块C 应用操作、模块D 职业素养</w:t>
      </w:r>
      <w:r>
        <w:rPr>
          <w:rFonts w:hint="eastAsia" w:ascii="仿宋_GB2312" w:hAnsi="仿宋_GB2312" w:eastAsia="仿宋_GB2312" w:cs="仿宋_GB2312"/>
          <w:szCs w:val="32"/>
          <w:lang w:eastAsia="zh-Hans"/>
        </w:rPr>
        <w:t>；</w:t>
      </w:r>
      <w:r>
        <w:rPr>
          <w:rFonts w:hint="eastAsia" w:ascii="仿宋_GB2312" w:hAnsi="仿宋_GB2312" w:eastAsia="仿宋_GB2312" w:cs="仿宋_GB2312"/>
          <w:szCs w:val="32"/>
        </w:rPr>
        <w:t>每个模块单独计分</w:t>
      </w:r>
      <w:r>
        <w:rPr>
          <w:rFonts w:hint="eastAsia" w:ascii="仿宋_GB2312" w:hAnsi="仿宋_GB2312" w:eastAsia="仿宋_GB2312" w:cs="仿宋_GB2312"/>
          <w:szCs w:val="32"/>
          <w:lang w:eastAsia="zh-Hans"/>
        </w:rPr>
        <w:t>；模块A、B、C单独计时且依次进行，模块D不设置单独考核时间</w:t>
      </w:r>
      <w:r>
        <w:rPr>
          <w:rFonts w:hint="eastAsia" w:ascii="仿宋_GB2312" w:hAnsi="仿宋_GB2312" w:eastAsia="仿宋_GB2312" w:cs="仿宋_GB2312"/>
          <w:szCs w:val="32"/>
        </w:rPr>
        <w:t>。</w:t>
      </w:r>
    </w:p>
    <w:p>
      <w:pPr>
        <w:keepNext w:val="0"/>
        <w:keepLines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Cs w:val="32"/>
          <w:lang w:eastAsia="zh-Hans"/>
        </w:rPr>
      </w:pPr>
      <w:r>
        <w:rPr>
          <w:rFonts w:hint="eastAsia" w:ascii="仿宋_GB2312" w:hAnsi="仿宋_GB2312" w:eastAsia="仿宋_GB2312" w:cs="仿宋_GB2312"/>
          <w:b w:val="0"/>
          <w:bCs w:val="0"/>
          <w:szCs w:val="32"/>
        </w:rPr>
        <w:t>（1）模块</w:t>
      </w:r>
      <w:r>
        <w:rPr>
          <w:rFonts w:hint="eastAsia" w:ascii="仿宋_GB2312" w:hAnsi="仿宋_GB2312" w:eastAsia="仿宋_GB2312" w:cs="仿宋_GB2312"/>
          <w:b w:val="0"/>
          <w:bCs w:val="0"/>
          <w:szCs w:val="32"/>
          <w:lang w:eastAsia="zh-Hans"/>
        </w:rPr>
        <w:t>A 应用运维</w:t>
      </w:r>
    </w:p>
    <w:p>
      <w:pPr>
        <w:keepNext w:val="0"/>
        <w:keepLines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Cs w:val="32"/>
          <w:lang w:eastAsia="zh-Hans"/>
        </w:rPr>
      </w:pPr>
      <w:r>
        <w:rPr>
          <w:rFonts w:hint="eastAsia" w:ascii="仿宋_GB2312" w:hAnsi="仿宋_GB2312" w:eastAsia="仿宋_GB2312" w:cs="仿宋_GB2312"/>
          <w:szCs w:val="32"/>
        </w:rPr>
        <w:t>本模块分为3个任务</w:t>
      </w:r>
      <w:r>
        <w:rPr>
          <w:rFonts w:hint="eastAsia" w:ascii="仿宋_GB2312" w:hAnsi="仿宋_GB2312" w:eastAsia="仿宋_GB2312" w:cs="仿宋_GB2312"/>
          <w:szCs w:val="32"/>
          <w:lang w:eastAsia="zh-Hans"/>
        </w:rPr>
        <w:t>，</w:t>
      </w:r>
      <w:r>
        <w:rPr>
          <w:rFonts w:hint="eastAsia" w:ascii="仿宋_GB2312" w:hAnsi="仿宋_GB2312" w:eastAsia="仿宋_GB2312" w:cs="仿宋_GB2312"/>
          <w:szCs w:val="32"/>
        </w:rPr>
        <w:t>以任务书形式公布，具体要求如下：</w:t>
      </w:r>
    </w:p>
    <w:p>
      <w:pPr>
        <w:keepNext w:val="0"/>
        <w:keepLines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lang w:eastAsia="zh-Hans"/>
        </w:rPr>
        <w:t>任务1:</w:t>
      </w:r>
      <w:r>
        <w:rPr>
          <w:rFonts w:hint="eastAsia" w:ascii="仿宋_GB2312" w:hAnsi="仿宋_GB2312" w:eastAsia="仿宋_GB2312" w:cs="仿宋_GB2312"/>
          <w:szCs w:val="32"/>
        </w:rPr>
        <w:t xml:space="preserve"> 应用部署</w:t>
      </w:r>
    </w:p>
    <w:p>
      <w:pPr>
        <w:keepNext w:val="0"/>
        <w:keepLines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安装部署 FISCO BCOS 区块链底层平台环境，完成相关环境配置并验证。</w:t>
      </w:r>
    </w:p>
    <w:p>
      <w:pPr>
        <w:keepNext w:val="0"/>
        <w:keepLines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Cs w:val="32"/>
          <w:lang w:eastAsia="zh-Hans"/>
        </w:rPr>
      </w:pPr>
      <w:r>
        <w:rPr>
          <w:rFonts w:hint="eastAsia" w:ascii="仿宋_GB2312" w:hAnsi="仿宋_GB2312" w:eastAsia="仿宋_GB2312" w:cs="仿宋_GB2312"/>
          <w:szCs w:val="32"/>
          <w:lang w:eastAsia="zh-Hans"/>
        </w:rPr>
        <w:t>任务2: 系统维护</w:t>
      </w:r>
    </w:p>
    <w:p>
      <w:pPr>
        <w:keepNext w:val="0"/>
        <w:keepLines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基于已安装部署的FISCO BCOS区块链底层平台，能安装和配置WeBASE区块链管理工具，管理和访问区块链日志。</w:t>
      </w:r>
    </w:p>
    <w:p>
      <w:pPr>
        <w:keepNext w:val="0"/>
        <w:keepLines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任务3：系统监控</w:t>
      </w:r>
    </w:p>
    <w:p>
      <w:pPr>
        <w:keepNext w:val="0"/>
        <w:keepLines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基于已安装部署的FISCO BCOS区块链底层平台和WeBASE区块链中间件平台环境，使用监控工具检查区块链系统运行状态。</w:t>
      </w:r>
    </w:p>
    <w:p>
      <w:pPr>
        <w:keepNext w:val="0"/>
        <w:keepLines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Cs w:val="32"/>
          <w:lang w:eastAsia="zh-Hans"/>
        </w:rPr>
      </w:pPr>
      <w:r>
        <w:rPr>
          <w:rFonts w:hint="eastAsia" w:ascii="仿宋_GB2312" w:hAnsi="仿宋_GB2312" w:eastAsia="仿宋_GB2312" w:cs="仿宋_GB2312"/>
          <w:b w:val="0"/>
          <w:bCs w:val="0"/>
          <w:szCs w:val="32"/>
          <w:lang w:eastAsia="zh-Hans"/>
        </w:rPr>
        <w:t>（2）模块B 应用测试</w:t>
      </w:r>
    </w:p>
    <w:p>
      <w:pPr>
        <w:keepNext w:val="0"/>
        <w:keepLines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本模块分为3个任务</w:t>
      </w:r>
      <w:r>
        <w:rPr>
          <w:rFonts w:hint="eastAsia" w:ascii="仿宋_GB2312" w:hAnsi="仿宋_GB2312" w:eastAsia="仿宋_GB2312" w:cs="仿宋_GB2312"/>
          <w:szCs w:val="32"/>
          <w:lang w:eastAsia="zh-Hans"/>
        </w:rPr>
        <w:t>，</w:t>
      </w:r>
      <w:r>
        <w:rPr>
          <w:rFonts w:hint="eastAsia" w:ascii="仿宋_GB2312" w:hAnsi="仿宋_GB2312" w:eastAsia="仿宋_GB2312" w:cs="仿宋_GB2312"/>
          <w:szCs w:val="32"/>
        </w:rPr>
        <w:t>以任务书形式公布，具体要求如下：</w:t>
      </w:r>
    </w:p>
    <w:p>
      <w:pPr>
        <w:keepNext w:val="0"/>
        <w:keepLines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任务1：测试设计</w:t>
      </w:r>
    </w:p>
    <w:p>
      <w:pPr>
        <w:keepNext w:val="0"/>
        <w:keepLines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根据给定的情景或者任务要求，</w:t>
      </w:r>
      <w:r>
        <w:rPr>
          <w:rFonts w:hint="eastAsia" w:ascii="仿宋_GB2312" w:hAnsi="仿宋_GB2312" w:eastAsia="仿宋_GB2312" w:cs="仿宋_GB2312"/>
          <w:szCs w:val="32"/>
          <w:lang w:eastAsia="zh-Hans"/>
        </w:rPr>
        <w:t>编写测试计划，</w:t>
      </w:r>
      <w:r>
        <w:rPr>
          <w:rFonts w:hint="eastAsia" w:ascii="仿宋_GB2312" w:hAnsi="仿宋_GB2312" w:eastAsia="仿宋_GB2312" w:cs="仿宋_GB2312"/>
          <w:szCs w:val="32"/>
        </w:rPr>
        <w:t>设计符合测试要求的测试用例。</w:t>
      </w:r>
    </w:p>
    <w:p>
      <w:pPr>
        <w:keepNext w:val="0"/>
        <w:keepLines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任务2：测试环境搭建</w:t>
      </w:r>
    </w:p>
    <w:p>
      <w:pPr>
        <w:keepNext w:val="0"/>
        <w:keepLines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根据给定的情景或者任务要求，搭建测试链环境，配置测试工具。</w:t>
      </w:r>
    </w:p>
    <w:p>
      <w:pPr>
        <w:keepNext w:val="0"/>
        <w:keepLines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任务3：软件测试</w:t>
      </w:r>
    </w:p>
    <w:p>
      <w:pPr>
        <w:keepNext w:val="0"/>
        <w:keepLines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0"/>
          <w:szCs w:val="32"/>
          <w:lang w:bidi="ar"/>
        </w:rPr>
      </w:pPr>
      <w:r>
        <w:rPr>
          <w:rFonts w:hint="eastAsia" w:ascii="仿宋_GB2312" w:hAnsi="仿宋_GB2312" w:eastAsia="仿宋_GB2312" w:cs="仿宋_GB2312"/>
          <w:szCs w:val="32"/>
        </w:rPr>
        <w:t>选手根据给定的情景或者任务要求，依据测试计划进行单元测试和集成测试，并完成测试报告。</w:t>
      </w:r>
    </w:p>
    <w:p>
      <w:pPr>
        <w:keepNext w:val="0"/>
        <w:keepLines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kern w:val="0"/>
          <w:szCs w:val="32"/>
          <w:lang w:eastAsia="zh-Hans"/>
        </w:rPr>
      </w:pPr>
      <w:r>
        <w:rPr>
          <w:rFonts w:hint="eastAsia" w:ascii="仿宋_GB2312" w:hAnsi="仿宋_GB2312" w:eastAsia="仿宋_GB2312" w:cs="仿宋_GB2312"/>
          <w:b w:val="0"/>
          <w:bCs/>
          <w:kern w:val="0"/>
          <w:szCs w:val="32"/>
          <w:lang w:eastAsia="zh-Hans"/>
        </w:rPr>
        <w:t>（3）模块C 应用操作</w:t>
      </w:r>
    </w:p>
    <w:p>
      <w:pPr>
        <w:keepNext w:val="0"/>
        <w:keepLines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本模块分为2个任务</w:t>
      </w:r>
      <w:r>
        <w:rPr>
          <w:rFonts w:hint="eastAsia" w:ascii="仿宋_GB2312" w:hAnsi="仿宋_GB2312" w:eastAsia="仿宋_GB2312" w:cs="仿宋_GB2312"/>
          <w:szCs w:val="32"/>
          <w:lang w:eastAsia="zh-Hans"/>
        </w:rPr>
        <w:t>，</w:t>
      </w:r>
      <w:r>
        <w:rPr>
          <w:rFonts w:hint="eastAsia" w:ascii="仿宋_GB2312" w:hAnsi="仿宋_GB2312" w:eastAsia="仿宋_GB2312" w:cs="仿宋_GB2312"/>
          <w:szCs w:val="32"/>
        </w:rPr>
        <w:t>以任务书形式公布，具体要求如下：</w:t>
      </w:r>
    </w:p>
    <w:p>
      <w:pPr>
        <w:keepNext w:val="0"/>
        <w:keepLines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任务1：应用业务操作</w:t>
      </w:r>
    </w:p>
    <w:p>
      <w:pPr>
        <w:keepNext w:val="0"/>
        <w:keepLines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根据给定的情景或者任务要求，基于已安装部署好的FISCO BCOS区块链环境，对区块链进行管理、部署智能合约、部署应用，并进行业务验证。</w:t>
      </w:r>
    </w:p>
    <w:p>
      <w:pPr>
        <w:keepNext w:val="0"/>
        <w:keepLines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任务2：应用监控</w:t>
      </w:r>
    </w:p>
    <w:p>
      <w:pPr>
        <w:keepNext w:val="0"/>
        <w:keepLines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根据给定的情景或者任务要求，基于已安装部署好的FISCO BCOS区块链环境和应用，完成区块链数据监控。</w:t>
      </w:r>
    </w:p>
    <w:p>
      <w:pPr>
        <w:keepNext w:val="0"/>
        <w:keepLines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Cs w:val="32"/>
          <w:lang w:eastAsia="zh-Hans"/>
        </w:rPr>
      </w:pPr>
      <w:r>
        <w:rPr>
          <w:rFonts w:hint="eastAsia" w:ascii="仿宋_GB2312" w:hAnsi="仿宋_GB2312" w:eastAsia="仿宋_GB2312" w:cs="仿宋_GB2312"/>
          <w:b w:val="0"/>
          <w:bCs w:val="0"/>
          <w:szCs w:val="32"/>
          <w:lang w:eastAsia="zh-Hans"/>
        </w:rPr>
        <w:t>（4）模块D 职业素养</w:t>
      </w:r>
    </w:p>
    <w:p>
      <w:pPr>
        <w:keepNext w:val="0"/>
        <w:keepLines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Cs w:val="32"/>
          <w:lang w:eastAsia="zh-Hans"/>
        </w:rPr>
      </w:pPr>
      <w:r>
        <w:rPr>
          <w:rFonts w:hint="eastAsia" w:ascii="仿宋_GB2312" w:hAnsi="仿宋_GB2312" w:eastAsia="仿宋_GB2312" w:cs="仿宋_GB2312"/>
          <w:szCs w:val="32"/>
          <w:lang w:eastAsia="zh-Hans"/>
        </w:rPr>
        <w:t>本模块无需单独考核时间，主要考核参赛队在本竞赛过程中的以下方面：</w:t>
      </w:r>
    </w:p>
    <w:p>
      <w:pPr>
        <w:keepNext w:val="0"/>
        <w:keepLines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Cs w:val="32"/>
          <w:lang w:eastAsia="zh-Hans"/>
        </w:rPr>
      </w:pPr>
      <w:r>
        <w:rPr>
          <w:rFonts w:hint="eastAsia" w:ascii="仿宋_GB2312" w:hAnsi="仿宋_GB2312" w:eastAsia="仿宋_GB2312" w:cs="仿宋_GB2312"/>
          <w:szCs w:val="32"/>
          <w:lang w:eastAsia="zh-Hans"/>
        </w:rPr>
        <w:t xml:space="preserve"> （1）操作的规范性；</w:t>
      </w:r>
    </w:p>
    <w:p>
      <w:pPr>
        <w:keepNext w:val="0"/>
        <w:keepLines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Cs w:val="32"/>
          <w:lang w:eastAsia="zh-Hans"/>
        </w:rPr>
      </w:pPr>
      <w:r>
        <w:rPr>
          <w:rFonts w:hint="eastAsia" w:ascii="仿宋_GB2312" w:hAnsi="仿宋_GB2312" w:eastAsia="仿宋_GB2312" w:cs="仿宋_GB2312"/>
          <w:szCs w:val="32"/>
          <w:lang w:eastAsia="zh-Hans"/>
        </w:rPr>
        <w:t xml:space="preserve"> （2）现场的文明竞赛；</w:t>
      </w:r>
    </w:p>
    <w:p>
      <w:pPr>
        <w:keepNext w:val="0"/>
        <w:keepLines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Cs w:val="32"/>
          <w:lang w:eastAsia="zh-Hans"/>
        </w:rPr>
      </w:pPr>
      <w:r>
        <w:rPr>
          <w:rFonts w:hint="eastAsia" w:ascii="仿宋_GB2312" w:hAnsi="仿宋_GB2312" w:eastAsia="仿宋_GB2312" w:cs="仿宋_GB2312"/>
          <w:szCs w:val="32"/>
          <w:lang w:eastAsia="zh-Hans"/>
        </w:rPr>
        <w:t xml:space="preserve"> （3）完成任务的计划性、条理性以及遇到问题时的应对状况等。</w:t>
      </w:r>
    </w:p>
    <w:p>
      <w:pPr>
        <w:keepNext w:val="0"/>
        <w:keepLines w:val="0"/>
        <w:pageBreakBefore/>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楷体" w:hAnsi="楷体" w:eastAsia="楷体" w:cs="楷体"/>
          <w:b w:val="0"/>
          <w:bCs w:val="0"/>
          <w:szCs w:val="32"/>
        </w:rPr>
      </w:pPr>
      <w:bookmarkStart w:id="20" w:name="_Toc473135393"/>
      <w:bookmarkStart w:id="21" w:name="_Toc14577"/>
      <w:r>
        <w:rPr>
          <w:rFonts w:hint="eastAsia" w:ascii="楷体" w:hAnsi="楷体" w:eastAsia="楷体" w:cs="楷体"/>
          <w:b w:val="0"/>
          <w:bCs w:val="0"/>
          <w:szCs w:val="32"/>
        </w:rPr>
        <w:t>（三）评判标准</w:t>
      </w:r>
      <w:bookmarkEnd w:id="20"/>
      <w:bookmarkEnd w:id="21"/>
    </w:p>
    <w:p>
      <w:pPr>
        <w:keepNext w:val="0"/>
        <w:keepLines w:val="0"/>
        <w:widowControl w:val="0"/>
        <w:kinsoku/>
        <w:wordWrap/>
        <w:overflowPunct/>
        <w:topLinePunct w:val="0"/>
        <w:autoSpaceDE/>
        <w:autoSpaceDN/>
        <w:bidi w:val="0"/>
        <w:adjustRightInd/>
        <w:snapToGrid/>
        <w:spacing w:line="560" w:lineRule="exact"/>
        <w:ind w:firstLine="643" w:firstLineChars="200"/>
        <w:textAlignment w:val="auto"/>
        <w:outlineLvl w:val="9"/>
        <w:rPr>
          <w:rFonts w:hint="eastAsia" w:ascii="仿宋_GB2312" w:hAnsi="仿宋_GB2312" w:eastAsia="仿宋_GB2312" w:cs="仿宋_GB2312"/>
          <w:b/>
          <w:bCs/>
          <w:szCs w:val="32"/>
          <w:lang w:eastAsia="zh-Hans"/>
        </w:rPr>
      </w:pPr>
      <w:bookmarkStart w:id="22" w:name="_Toc2002088957"/>
      <w:r>
        <w:rPr>
          <w:rFonts w:hint="eastAsia" w:ascii="仿宋_GB2312" w:hAnsi="仿宋_GB2312" w:eastAsia="仿宋_GB2312" w:cs="仿宋_GB2312"/>
          <w:b/>
          <w:bCs/>
          <w:szCs w:val="32"/>
          <w:lang w:eastAsia="zh-Hans"/>
        </w:rPr>
        <w:t>1</w:t>
      </w:r>
      <w:r>
        <w:rPr>
          <w:rFonts w:hint="eastAsia" w:ascii="仿宋_GB2312" w:hAnsi="仿宋_GB2312" w:eastAsia="仿宋_GB2312" w:cs="仿宋_GB2312"/>
          <w:b/>
          <w:bCs/>
          <w:szCs w:val="32"/>
          <w:lang w:eastAsia="zh-CN"/>
        </w:rPr>
        <w:t>.</w:t>
      </w:r>
      <w:r>
        <w:rPr>
          <w:rFonts w:hint="eastAsia" w:ascii="仿宋_GB2312" w:hAnsi="仿宋_GB2312" w:eastAsia="仿宋_GB2312" w:cs="仿宋_GB2312"/>
          <w:b/>
          <w:bCs/>
          <w:szCs w:val="32"/>
          <w:lang w:eastAsia="zh-Hans"/>
        </w:rPr>
        <w:t>分数权重：</w:t>
      </w:r>
      <w:bookmarkEnd w:id="22"/>
    </w:p>
    <w:p>
      <w:pPr>
        <w:keepNext w:val="0"/>
        <w:keepLines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Cs/>
          <w:sz w:val="32"/>
          <w:szCs w:val="32"/>
          <w:lang w:eastAsia="zh-Hans"/>
        </w:rPr>
      </w:pPr>
      <w:r>
        <w:rPr>
          <w:rFonts w:hint="eastAsia" w:ascii="仿宋_GB2312" w:hAnsi="仿宋_GB2312" w:eastAsia="仿宋_GB2312" w:cs="仿宋_GB2312"/>
          <w:bCs/>
          <w:sz w:val="32"/>
          <w:szCs w:val="32"/>
          <w:lang w:eastAsia="zh-Hans"/>
        </w:rPr>
        <w:t>（1）总评分标准</w:t>
      </w:r>
    </w:p>
    <w:tbl>
      <w:tblPr>
        <w:tblStyle w:val="10"/>
        <w:tblW w:w="8050" w:type="dxa"/>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autofit"/>
        <w:tblCellMar>
          <w:top w:w="15" w:type="dxa"/>
          <w:left w:w="15" w:type="dxa"/>
          <w:bottom w:w="15" w:type="dxa"/>
          <w:right w:w="15" w:type="dxa"/>
        </w:tblCellMar>
      </w:tblPr>
      <w:tblGrid>
        <w:gridCol w:w="1451"/>
        <w:gridCol w:w="933"/>
        <w:gridCol w:w="5666"/>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15" w:type="dxa"/>
            <w:left w:w="15" w:type="dxa"/>
            <w:bottom w:w="15" w:type="dxa"/>
            <w:right w:w="15" w:type="dxa"/>
          </w:tblCellMar>
        </w:tblPrEx>
        <w:trPr>
          <w:trHeight w:val="405" w:hRule="atLeast"/>
          <w:jc w:val="center"/>
        </w:trPr>
        <w:tc>
          <w:tcPr>
            <w:tcW w:w="901" w:type="pct"/>
            <w:tcBorders>
              <w:top w:val="single" w:color="auto" w:sz="4" w:space="0"/>
              <w:left w:val="single" w:color="auto" w:sz="4" w:space="0"/>
              <w:bottom w:val="single" w:color="auto" w:sz="4" w:space="0"/>
              <w:right w:val="single" w:color="auto" w:sz="4" w:space="0"/>
            </w:tcBorders>
            <w:shd w:val="clear" w:color="auto" w:fill="auto"/>
            <w:tcMar>
              <w:top w:w="60" w:type="dxa"/>
              <w:left w:w="60" w:type="dxa"/>
              <w:bottom w:w="45" w:type="dxa"/>
              <w:right w:w="60" w:type="dxa"/>
            </w:tcMar>
            <w:vAlign w:val="center"/>
          </w:tcPr>
          <w:p>
            <w:pPr>
              <w:spacing w:line="560" w:lineRule="exact"/>
              <w:jc w:val="center"/>
              <w:rPr>
                <w:rFonts w:ascii="仿宋" w:hAnsi="仿宋" w:eastAsia="仿宋" w:cs="仿宋"/>
                <w:b/>
                <w:bCs/>
                <w:sz w:val="32"/>
                <w:szCs w:val="32"/>
              </w:rPr>
            </w:pPr>
            <w:r>
              <w:rPr>
                <w:rFonts w:hint="eastAsia" w:ascii="仿宋" w:hAnsi="仿宋" w:eastAsia="仿宋" w:cs="仿宋"/>
                <w:b/>
                <w:bCs/>
                <w:sz w:val="32"/>
                <w:szCs w:val="32"/>
              </w:rPr>
              <w:t>模块</w:t>
            </w:r>
          </w:p>
        </w:tc>
        <w:tc>
          <w:tcPr>
            <w:tcW w:w="579" w:type="pct"/>
            <w:tcBorders>
              <w:top w:val="single" w:color="auto" w:sz="4" w:space="0"/>
              <w:left w:val="single" w:color="auto" w:sz="4" w:space="0"/>
              <w:bottom w:val="single" w:color="auto" w:sz="4" w:space="0"/>
              <w:right w:val="single" w:color="auto" w:sz="4" w:space="0"/>
            </w:tcBorders>
            <w:shd w:val="clear" w:color="auto" w:fill="auto"/>
            <w:tcMar>
              <w:top w:w="60" w:type="dxa"/>
              <w:left w:w="60" w:type="dxa"/>
              <w:bottom w:w="45" w:type="dxa"/>
              <w:right w:w="60" w:type="dxa"/>
            </w:tcMar>
            <w:vAlign w:val="center"/>
          </w:tcPr>
          <w:p>
            <w:pPr>
              <w:spacing w:line="560" w:lineRule="exact"/>
              <w:jc w:val="center"/>
              <w:rPr>
                <w:rFonts w:ascii="仿宋" w:hAnsi="仿宋" w:eastAsia="仿宋" w:cs="仿宋"/>
                <w:b/>
                <w:bCs/>
                <w:sz w:val="32"/>
                <w:szCs w:val="32"/>
              </w:rPr>
            </w:pPr>
            <w:r>
              <w:rPr>
                <w:rFonts w:hint="eastAsia" w:ascii="仿宋" w:hAnsi="仿宋" w:eastAsia="仿宋" w:cs="仿宋"/>
                <w:b/>
                <w:bCs/>
                <w:sz w:val="32"/>
                <w:szCs w:val="32"/>
              </w:rPr>
              <w:t>权重</w:t>
            </w:r>
          </w:p>
        </w:tc>
        <w:tc>
          <w:tcPr>
            <w:tcW w:w="3518" w:type="pct"/>
            <w:tcBorders>
              <w:top w:val="single" w:color="auto" w:sz="4" w:space="0"/>
              <w:left w:val="single" w:color="auto" w:sz="4" w:space="0"/>
              <w:bottom w:val="single" w:color="auto" w:sz="4" w:space="0"/>
              <w:right w:val="single" w:color="auto" w:sz="4" w:space="0"/>
            </w:tcBorders>
            <w:shd w:val="clear" w:color="auto" w:fill="auto"/>
            <w:tcMar>
              <w:top w:w="60" w:type="dxa"/>
              <w:left w:w="60" w:type="dxa"/>
              <w:bottom w:w="45" w:type="dxa"/>
              <w:right w:w="60" w:type="dxa"/>
            </w:tcMar>
            <w:vAlign w:val="center"/>
          </w:tcPr>
          <w:p>
            <w:pPr>
              <w:spacing w:line="560" w:lineRule="exact"/>
              <w:jc w:val="center"/>
              <w:rPr>
                <w:rFonts w:ascii="仿宋" w:hAnsi="仿宋" w:eastAsia="仿宋" w:cs="仿宋"/>
                <w:b/>
                <w:bCs/>
                <w:sz w:val="32"/>
                <w:szCs w:val="32"/>
              </w:rPr>
            </w:pPr>
            <w:r>
              <w:rPr>
                <w:rFonts w:hint="eastAsia" w:ascii="仿宋" w:hAnsi="仿宋" w:eastAsia="仿宋" w:cs="仿宋"/>
                <w:b/>
                <w:bCs/>
                <w:sz w:val="32"/>
                <w:szCs w:val="32"/>
              </w:rPr>
              <w:t>考察点</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15" w:type="dxa"/>
            <w:left w:w="15" w:type="dxa"/>
            <w:bottom w:w="15" w:type="dxa"/>
            <w:right w:w="15" w:type="dxa"/>
          </w:tblCellMar>
        </w:tblPrEx>
        <w:trPr>
          <w:trHeight w:val="735" w:hRule="atLeast"/>
          <w:jc w:val="center"/>
        </w:trPr>
        <w:tc>
          <w:tcPr>
            <w:tcW w:w="901" w:type="pct"/>
            <w:vMerge w:val="restart"/>
            <w:tcBorders>
              <w:top w:val="single" w:color="auto" w:sz="4" w:space="0"/>
              <w:left w:val="single" w:color="auto" w:sz="4" w:space="0"/>
              <w:bottom w:val="single" w:color="auto" w:sz="4" w:space="0"/>
              <w:right w:val="single" w:color="auto" w:sz="4" w:space="0"/>
            </w:tcBorders>
            <w:shd w:val="clear" w:color="auto" w:fill="auto"/>
            <w:tcMar>
              <w:top w:w="60" w:type="dxa"/>
              <w:left w:w="60" w:type="dxa"/>
              <w:bottom w:w="45" w:type="dxa"/>
              <w:right w:w="60" w:type="dxa"/>
            </w:tcMar>
            <w:vAlign w:val="center"/>
          </w:tcPr>
          <w:p>
            <w:pPr>
              <w:spacing w:line="560" w:lineRule="exact"/>
              <w:jc w:val="center"/>
              <w:rPr>
                <w:rFonts w:ascii="仿宋" w:hAnsi="仿宋" w:eastAsia="仿宋" w:cs="仿宋"/>
                <w:sz w:val="32"/>
                <w:szCs w:val="32"/>
              </w:rPr>
            </w:pPr>
            <w:r>
              <w:rPr>
                <w:rFonts w:hint="eastAsia" w:ascii="仿宋" w:hAnsi="仿宋" w:eastAsia="仿宋" w:cs="仿宋"/>
                <w:sz w:val="32"/>
                <w:szCs w:val="32"/>
                <w:lang w:eastAsia="zh-Hans"/>
              </w:rPr>
              <w:t>应用</w:t>
            </w:r>
            <w:r>
              <w:rPr>
                <w:rFonts w:hint="eastAsia" w:ascii="仿宋" w:hAnsi="仿宋" w:eastAsia="仿宋" w:cs="仿宋"/>
                <w:sz w:val="32"/>
                <w:szCs w:val="32"/>
              </w:rPr>
              <w:t>运维</w:t>
            </w:r>
          </w:p>
        </w:tc>
        <w:tc>
          <w:tcPr>
            <w:tcW w:w="579" w:type="pct"/>
            <w:tcBorders>
              <w:top w:val="single" w:color="auto" w:sz="4" w:space="0"/>
              <w:left w:val="single" w:color="auto" w:sz="4" w:space="0"/>
              <w:bottom w:val="single" w:color="auto" w:sz="4" w:space="0"/>
              <w:right w:val="single" w:color="auto" w:sz="4" w:space="0"/>
            </w:tcBorders>
            <w:shd w:val="clear" w:color="auto" w:fill="auto"/>
            <w:tcMar>
              <w:top w:w="60" w:type="dxa"/>
              <w:left w:w="60" w:type="dxa"/>
              <w:bottom w:w="45" w:type="dxa"/>
              <w:right w:w="60" w:type="dxa"/>
            </w:tcMar>
            <w:vAlign w:val="center"/>
          </w:tcPr>
          <w:p>
            <w:pPr>
              <w:spacing w:line="560" w:lineRule="exact"/>
              <w:jc w:val="center"/>
              <w:rPr>
                <w:rFonts w:ascii="仿宋" w:hAnsi="仿宋" w:eastAsia="仿宋" w:cs="仿宋"/>
                <w:sz w:val="32"/>
                <w:szCs w:val="32"/>
              </w:rPr>
            </w:pPr>
            <w:r>
              <w:rPr>
                <w:rFonts w:hint="eastAsia" w:ascii="仿宋" w:hAnsi="仿宋" w:eastAsia="仿宋" w:cs="仿宋"/>
                <w:sz w:val="32"/>
                <w:szCs w:val="32"/>
              </w:rPr>
              <w:t>10</w:t>
            </w:r>
            <w:r>
              <w:rPr>
                <w:rFonts w:hint="eastAsia" w:ascii="仿宋" w:hAnsi="仿宋" w:eastAsia="仿宋" w:cs="仿宋"/>
                <w:sz w:val="32"/>
                <w:szCs w:val="32"/>
                <w:lang w:eastAsia="zh-Hans"/>
              </w:rPr>
              <w:t>%</w:t>
            </w:r>
          </w:p>
        </w:tc>
        <w:tc>
          <w:tcPr>
            <w:tcW w:w="3518" w:type="pct"/>
            <w:tcBorders>
              <w:top w:val="single" w:color="auto" w:sz="4" w:space="0"/>
              <w:left w:val="single" w:color="auto" w:sz="4" w:space="0"/>
              <w:bottom w:val="single" w:color="auto" w:sz="4" w:space="0"/>
              <w:right w:val="single" w:color="auto" w:sz="4" w:space="0"/>
            </w:tcBorders>
            <w:shd w:val="clear" w:color="auto" w:fill="auto"/>
            <w:tcMar>
              <w:top w:w="60" w:type="dxa"/>
              <w:left w:w="60" w:type="dxa"/>
              <w:bottom w:w="45" w:type="dxa"/>
              <w:right w:w="60" w:type="dxa"/>
            </w:tcMar>
            <w:vAlign w:val="center"/>
          </w:tcPr>
          <w:p>
            <w:pPr>
              <w:spacing w:line="560" w:lineRule="exact"/>
              <w:rPr>
                <w:rFonts w:ascii="仿宋" w:hAnsi="仿宋" w:eastAsia="仿宋" w:cs="仿宋"/>
                <w:bCs/>
                <w:sz w:val="32"/>
                <w:szCs w:val="32"/>
              </w:rPr>
            </w:pPr>
            <w:r>
              <w:rPr>
                <w:rFonts w:hint="eastAsia" w:ascii="仿宋" w:hAnsi="仿宋" w:eastAsia="仿宋" w:cs="仿宋"/>
                <w:sz w:val="32"/>
                <w:szCs w:val="32"/>
                <w:lang w:eastAsia="zh-Hans"/>
              </w:rPr>
              <w:t>应用部署：</w:t>
            </w:r>
            <w:r>
              <w:rPr>
                <w:rFonts w:hint="eastAsia" w:ascii="仿宋" w:hAnsi="仿宋" w:eastAsia="仿宋" w:cs="仿宋"/>
                <w:bCs/>
                <w:sz w:val="32"/>
                <w:szCs w:val="32"/>
              </w:rPr>
              <w:t>本任务</w:t>
            </w:r>
            <w:r>
              <w:rPr>
                <w:rFonts w:hint="eastAsia" w:ascii="仿宋" w:hAnsi="仿宋" w:eastAsia="仿宋" w:cs="仿宋"/>
                <w:sz w:val="32"/>
                <w:szCs w:val="32"/>
              </w:rPr>
              <w:t>主要考察给定部署文档下完成区块链应用部署的能力。</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15" w:type="dxa"/>
            <w:left w:w="15" w:type="dxa"/>
            <w:bottom w:w="15" w:type="dxa"/>
            <w:right w:w="15" w:type="dxa"/>
          </w:tblCellMar>
        </w:tblPrEx>
        <w:trPr>
          <w:trHeight w:val="735" w:hRule="atLeast"/>
          <w:jc w:val="center"/>
        </w:trPr>
        <w:tc>
          <w:tcPr>
            <w:tcW w:w="901" w:type="pct"/>
            <w:vMerge w:val="continue"/>
            <w:tcBorders>
              <w:top w:val="single" w:color="auto" w:sz="4" w:space="0"/>
              <w:left w:val="single" w:color="auto" w:sz="4" w:space="0"/>
              <w:bottom w:val="single" w:color="auto" w:sz="4" w:space="0"/>
              <w:right w:val="single" w:color="auto" w:sz="4" w:space="0"/>
            </w:tcBorders>
            <w:shd w:val="clear" w:color="auto" w:fill="auto"/>
            <w:tcMar>
              <w:top w:w="60" w:type="dxa"/>
              <w:left w:w="60" w:type="dxa"/>
              <w:bottom w:w="45" w:type="dxa"/>
              <w:right w:w="60" w:type="dxa"/>
            </w:tcMar>
            <w:vAlign w:val="center"/>
          </w:tcPr>
          <w:p>
            <w:pPr>
              <w:spacing w:line="560" w:lineRule="exact"/>
              <w:jc w:val="center"/>
              <w:rPr>
                <w:rFonts w:ascii="仿宋" w:hAnsi="仿宋" w:eastAsia="仿宋" w:cs="仿宋"/>
                <w:sz w:val="32"/>
                <w:szCs w:val="32"/>
              </w:rPr>
            </w:pPr>
          </w:p>
        </w:tc>
        <w:tc>
          <w:tcPr>
            <w:tcW w:w="579" w:type="pct"/>
            <w:tcBorders>
              <w:top w:val="single" w:color="auto" w:sz="4" w:space="0"/>
              <w:left w:val="single" w:color="auto" w:sz="4" w:space="0"/>
              <w:bottom w:val="single" w:color="auto" w:sz="4" w:space="0"/>
              <w:right w:val="single" w:color="auto" w:sz="4" w:space="0"/>
            </w:tcBorders>
            <w:shd w:val="clear" w:color="auto" w:fill="auto"/>
            <w:tcMar>
              <w:top w:w="60" w:type="dxa"/>
              <w:left w:w="60" w:type="dxa"/>
              <w:bottom w:w="45" w:type="dxa"/>
              <w:right w:w="60" w:type="dxa"/>
            </w:tcMar>
            <w:vAlign w:val="center"/>
          </w:tcPr>
          <w:p>
            <w:pPr>
              <w:spacing w:line="560" w:lineRule="exact"/>
              <w:jc w:val="center"/>
              <w:rPr>
                <w:rFonts w:ascii="仿宋" w:hAnsi="仿宋" w:eastAsia="仿宋" w:cs="仿宋"/>
                <w:sz w:val="32"/>
                <w:szCs w:val="32"/>
              </w:rPr>
            </w:pPr>
            <w:r>
              <w:rPr>
                <w:rFonts w:hint="eastAsia" w:ascii="仿宋" w:hAnsi="仿宋" w:eastAsia="仿宋" w:cs="仿宋"/>
                <w:sz w:val="32"/>
                <w:szCs w:val="32"/>
              </w:rPr>
              <w:t>10</w:t>
            </w:r>
            <w:r>
              <w:rPr>
                <w:rFonts w:hint="eastAsia" w:ascii="仿宋" w:hAnsi="仿宋" w:eastAsia="仿宋" w:cs="仿宋"/>
                <w:sz w:val="32"/>
                <w:szCs w:val="32"/>
                <w:lang w:eastAsia="zh-Hans"/>
              </w:rPr>
              <w:t>%</w:t>
            </w:r>
          </w:p>
        </w:tc>
        <w:tc>
          <w:tcPr>
            <w:tcW w:w="3518" w:type="pct"/>
            <w:tcBorders>
              <w:top w:val="single" w:color="auto" w:sz="4" w:space="0"/>
              <w:left w:val="single" w:color="auto" w:sz="4" w:space="0"/>
              <w:bottom w:val="single" w:color="auto" w:sz="4" w:space="0"/>
              <w:right w:val="single" w:color="auto" w:sz="4" w:space="0"/>
            </w:tcBorders>
            <w:shd w:val="clear" w:color="auto" w:fill="auto"/>
            <w:tcMar>
              <w:top w:w="60" w:type="dxa"/>
              <w:left w:w="60" w:type="dxa"/>
              <w:bottom w:w="45" w:type="dxa"/>
              <w:right w:w="60" w:type="dxa"/>
            </w:tcMar>
            <w:vAlign w:val="center"/>
          </w:tcPr>
          <w:p>
            <w:pPr>
              <w:spacing w:line="560" w:lineRule="exact"/>
              <w:rPr>
                <w:rFonts w:ascii="仿宋" w:hAnsi="仿宋" w:eastAsia="仿宋" w:cs="仿宋"/>
                <w:bCs/>
                <w:sz w:val="32"/>
                <w:szCs w:val="32"/>
              </w:rPr>
            </w:pPr>
            <w:r>
              <w:rPr>
                <w:rFonts w:hint="eastAsia" w:ascii="仿宋" w:hAnsi="仿宋" w:eastAsia="仿宋" w:cs="仿宋"/>
                <w:bCs/>
                <w:sz w:val="32"/>
                <w:szCs w:val="32"/>
                <w:lang w:eastAsia="zh-Hans"/>
              </w:rPr>
              <w:t>系统维护：</w:t>
            </w:r>
            <w:r>
              <w:rPr>
                <w:rFonts w:hint="eastAsia" w:ascii="仿宋" w:hAnsi="仿宋" w:eastAsia="仿宋" w:cs="仿宋"/>
                <w:bCs/>
                <w:sz w:val="32"/>
                <w:szCs w:val="32"/>
              </w:rPr>
              <w:t>本任务主要考察安装和配置区块链管理工具以及管理和访问区块链日志的能力。</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15" w:type="dxa"/>
            <w:left w:w="15" w:type="dxa"/>
            <w:bottom w:w="15" w:type="dxa"/>
            <w:right w:w="15" w:type="dxa"/>
          </w:tblCellMar>
        </w:tblPrEx>
        <w:trPr>
          <w:trHeight w:val="735" w:hRule="atLeast"/>
          <w:jc w:val="center"/>
        </w:trPr>
        <w:tc>
          <w:tcPr>
            <w:tcW w:w="901" w:type="pct"/>
            <w:vMerge w:val="continue"/>
            <w:tcBorders>
              <w:top w:val="single" w:color="auto" w:sz="4" w:space="0"/>
              <w:left w:val="single" w:color="auto" w:sz="4" w:space="0"/>
              <w:bottom w:val="single" w:color="auto" w:sz="4" w:space="0"/>
              <w:right w:val="single" w:color="auto" w:sz="4" w:space="0"/>
            </w:tcBorders>
            <w:shd w:val="clear" w:color="auto" w:fill="auto"/>
            <w:tcMar>
              <w:top w:w="60" w:type="dxa"/>
              <w:left w:w="60" w:type="dxa"/>
              <w:bottom w:w="45" w:type="dxa"/>
              <w:right w:w="60" w:type="dxa"/>
            </w:tcMar>
            <w:vAlign w:val="center"/>
          </w:tcPr>
          <w:p>
            <w:pPr>
              <w:spacing w:line="560" w:lineRule="exact"/>
              <w:jc w:val="center"/>
              <w:rPr>
                <w:rFonts w:ascii="仿宋" w:hAnsi="仿宋" w:eastAsia="仿宋" w:cs="仿宋"/>
                <w:sz w:val="32"/>
                <w:szCs w:val="32"/>
              </w:rPr>
            </w:pPr>
          </w:p>
        </w:tc>
        <w:tc>
          <w:tcPr>
            <w:tcW w:w="579" w:type="pct"/>
            <w:tcBorders>
              <w:top w:val="single" w:color="auto" w:sz="4" w:space="0"/>
              <w:left w:val="single" w:color="auto" w:sz="4" w:space="0"/>
              <w:bottom w:val="single" w:color="auto" w:sz="4" w:space="0"/>
              <w:right w:val="single" w:color="auto" w:sz="4" w:space="0"/>
            </w:tcBorders>
            <w:shd w:val="clear" w:color="auto" w:fill="auto"/>
            <w:tcMar>
              <w:top w:w="60" w:type="dxa"/>
              <w:left w:w="60" w:type="dxa"/>
              <w:bottom w:w="45" w:type="dxa"/>
              <w:right w:w="60" w:type="dxa"/>
            </w:tcMar>
            <w:vAlign w:val="center"/>
          </w:tcPr>
          <w:p>
            <w:pPr>
              <w:spacing w:line="560" w:lineRule="exact"/>
              <w:jc w:val="center"/>
              <w:rPr>
                <w:rFonts w:ascii="仿宋" w:hAnsi="仿宋" w:eastAsia="仿宋" w:cs="仿宋"/>
                <w:sz w:val="32"/>
                <w:szCs w:val="32"/>
              </w:rPr>
            </w:pPr>
            <w:r>
              <w:rPr>
                <w:rFonts w:hint="eastAsia" w:ascii="仿宋" w:hAnsi="仿宋" w:eastAsia="仿宋" w:cs="仿宋"/>
                <w:sz w:val="32"/>
                <w:szCs w:val="32"/>
              </w:rPr>
              <w:t>10%</w:t>
            </w:r>
          </w:p>
        </w:tc>
        <w:tc>
          <w:tcPr>
            <w:tcW w:w="3518" w:type="pct"/>
            <w:tcBorders>
              <w:top w:val="single" w:color="auto" w:sz="4" w:space="0"/>
              <w:left w:val="single" w:color="auto" w:sz="4" w:space="0"/>
              <w:bottom w:val="single" w:color="auto" w:sz="4" w:space="0"/>
              <w:right w:val="single" w:color="auto" w:sz="4" w:space="0"/>
            </w:tcBorders>
            <w:shd w:val="clear" w:color="auto" w:fill="auto"/>
            <w:tcMar>
              <w:top w:w="60" w:type="dxa"/>
              <w:left w:w="60" w:type="dxa"/>
              <w:bottom w:w="45" w:type="dxa"/>
              <w:right w:w="60" w:type="dxa"/>
            </w:tcMar>
            <w:vAlign w:val="center"/>
          </w:tcPr>
          <w:p>
            <w:pPr>
              <w:spacing w:line="560" w:lineRule="exact"/>
              <w:rPr>
                <w:rFonts w:ascii="仿宋" w:hAnsi="仿宋" w:eastAsia="仿宋" w:cs="仿宋"/>
                <w:sz w:val="32"/>
                <w:szCs w:val="32"/>
              </w:rPr>
            </w:pPr>
            <w:r>
              <w:rPr>
                <w:rFonts w:hint="eastAsia" w:ascii="仿宋" w:hAnsi="仿宋" w:eastAsia="仿宋" w:cs="仿宋"/>
                <w:sz w:val="32"/>
                <w:szCs w:val="32"/>
              </w:rPr>
              <w:t>系统监控</w:t>
            </w:r>
            <w:r>
              <w:rPr>
                <w:rFonts w:hint="eastAsia" w:ascii="仿宋" w:hAnsi="仿宋" w:eastAsia="仿宋" w:cs="仿宋"/>
                <w:sz w:val="32"/>
                <w:szCs w:val="32"/>
                <w:lang w:eastAsia="zh-Hans"/>
              </w:rPr>
              <w:t>：</w:t>
            </w:r>
            <w:r>
              <w:rPr>
                <w:rFonts w:hint="eastAsia" w:ascii="仿宋" w:hAnsi="仿宋" w:eastAsia="仿宋" w:cs="仿宋"/>
                <w:bCs/>
                <w:sz w:val="32"/>
                <w:szCs w:val="32"/>
              </w:rPr>
              <w:t>本任务</w:t>
            </w:r>
            <w:r>
              <w:rPr>
                <w:rFonts w:hint="eastAsia" w:ascii="仿宋" w:hAnsi="仿宋" w:eastAsia="仿宋" w:cs="仿宋"/>
                <w:sz w:val="32"/>
                <w:szCs w:val="32"/>
              </w:rPr>
              <w:t>主要考察区块链监控工具使用方法。</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15" w:type="dxa"/>
            <w:left w:w="15" w:type="dxa"/>
            <w:bottom w:w="15" w:type="dxa"/>
            <w:right w:w="15" w:type="dxa"/>
          </w:tblCellMar>
        </w:tblPrEx>
        <w:trPr>
          <w:trHeight w:val="405" w:hRule="atLeast"/>
          <w:jc w:val="center"/>
        </w:trPr>
        <w:tc>
          <w:tcPr>
            <w:tcW w:w="901" w:type="pct"/>
            <w:vMerge w:val="restart"/>
            <w:tcBorders>
              <w:top w:val="single" w:color="auto" w:sz="4" w:space="0"/>
              <w:left w:val="single" w:color="auto" w:sz="4" w:space="0"/>
              <w:bottom w:val="single" w:color="auto" w:sz="4" w:space="0"/>
              <w:right w:val="single" w:color="auto" w:sz="4" w:space="0"/>
            </w:tcBorders>
            <w:shd w:val="clear" w:color="auto" w:fill="auto"/>
            <w:tcMar>
              <w:top w:w="60" w:type="dxa"/>
              <w:left w:w="60" w:type="dxa"/>
              <w:bottom w:w="45" w:type="dxa"/>
              <w:right w:w="60" w:type="dxa"/>
            </w:tcMar>
            <w:vAlign w:val="center"/>
          </w:tcPr>
          <w:p>
            <w:pPr>
              <w:spacing w:line="560" w:lineRule="exact"/>
              <w:jc w:val="center"/>
              <w:rPr>
                <w:rFonts w:ascii="仿宋" w:hAnsi="仿宋" w:eastAsia="仿宋" w:cs="仿宋"/>
                <w:sz w:val="32"/>
                <w:szCs w:val="32"/>
                <w:lang w:eastAsia="zh-Hans"/>
              </w:rPr>
            </w:pPr>
            <w:r>
              <w:rPr>
                <w:rFonts w:hint="eastAsia" w:ascii="仿宋" w:hAnsi="仿宋" w:eastAsia="仿宋" w:cs="仿宋"/>
                <w:sz w:val="32"/>
                <w:szCs w:val="32"/>
                <w:lang w:eastAsia="zh-Hans"/>
              </w:rPr>
              <w:t>应用测试</w:t>
            </w:r>
          </w:p>
        </w:tc>
        <w:tc>
          <w:tcPr>
            <w:tcW w:w="579" w:type="pct"/>
            <w:tcBorders>
              <w:top w:val="single" w:color="auto" w:sz="4" w:space="0"/>
              <w:left w:val="single" w:color="auto" w:sz="4" w:space="0"/>
              <w:bottom w:val="single" w:color="auto" w:sz="4" w:space="0"/>
              <w:right w:val="single" w:color="auto" w:sz="4" w:space="0"/>
            </w:tcBorders>
            <w:shd w:val="clear" w:color="auto" w:fill="auto"/>
            <w:tcMar>
              <w:top w:w="60" w:type="dxa"/>
              <w:left w:w="60" w:type="dxa"/>
              <w:bottom w:w="45" w:type="dxa"/>
              <w:right w:w="60" w:type="dxa"/>
            </w:tcMar>
            <w:vAlign w:val="center"/>
          </w:tcPr>
          <w:p>
            <w:pPr>
              <w:spacing w:line="560" w:lineRule="exact"/>
              <w:jc w:val="center"/>
              <w:rPr>
                <w:rFonts w:ascii="仿宋" w:hAnsi="仿宋" w:eastAsia="仿宋" w:cs="仿宋"/>
                <w:sz w:val="32"/>
                <w:szCs w:val="32"/>
              </w:rPr>
            </w:pPr>
            <w:r>
              <w:rPr>
                <w:rFonts w:hint="eastAsia" w:ascii="仿宋" w:hAnsi="仿宋" w:eastAsia="仿宋" w:cs="仿宋"/>
                <w:sz w:val="32"/>
                <w:szCs w:val="32"/>
              </w:rPr>
              <w:t>10%</w:t>
            </w:r>
          </w:p>
        </w:tc>
        <w:tc>
          <w:tcPr>
            <w:tcW w:w="3518" w:type="pct"/>
            <w:tcBorders>
              <w:top w:val="single" w:color="auto" w:sz="4" w:space="0"/>
              <w:left w:val="single" w:color="auto" w:sz="4" w:space="0"/>
              <w:bottom w:val="single" w:color="auto" w:sz="4" w:space="0"/>
              <w:right w:val="single" w:color="auto" w:sz="4" w:space="0"/>
            </w:tcBorders>
            <w:shd w:val="clear" w:color="auto" w:fill="auto"/>
            <w:tcMar>
              <w:top w:w="60" w:type="dxa"/>
              <w:left w:w="60" w:type="dxa"/>
              <w:bottom w:w="45" w:type="dxa"/>
              <w:right w:w="60" w:type="dxa"/>
            </w:tcMar>
            <w:vAlign w:val="center"/>
          </w:tcPr>
          <w:p>
            <w:pPr>
              <w:spacing w:line="560" w:lineRule="exact"/>
              <w:rPr>
                <w:rFonts w:ascii="仿宋" w:hAnsi="仿宋" w:eastAsia="仿宋" w:cs="仿宋"/>
                <w:sz w:val="32"/>
                <w:szCs w:val="32"/>
              </w:rPr>
            </w:pPr>
            <w:r>
              <w:rPr>
                <w:rFonts w:hint="eastAsia" w:ascii="仿宋" w:hAnsi="仿宋" w:eastAsia="仿宋" w:cs="仿宋"/>
                <w:bCs/>
                <w:sz w:val="32"/>
                <w:szCs w:val="32"/>
              </w:rPr>
              <w:t>测试设计</w:t>
            </w:r>
            <w:r>
              <w:rPr>
                <w:rFonts w:hint="eastAsia" w:ascii="仿宋" w:hAnsi="仿宋" w:eastAsia="仿宋" w:cs="仿宋"/>
                <w:bCs/>
                <w:sz w:val="32"/>
                <w:szCs w:val="32"/>
                <w:lang w:eastAsia="zh-Hans"/>
              </w:rPr>
              <w:t>：</w:t>
            </w:r>
            <w:r>
              <w:rPr>
                <w:rFonts w:hint="eastAsia" w:ascii="仿宋" w:hAnsi="仿宋" w:eastAsia="仿宋" w:cs="仿宋"/>
                <w:bCs/>
                <w:sz w:val="32"/>
                <w:szCs w:val="32"/>
              </w:rPr>
              <w:t>本项任务主要考核选手根据测试要求</w:t>
            </w:r>
            <w:r>
              <w:rPr>
                <w:rFonts w:hint="eastAsia" w:ascii="仿宋" w:hAnsi="仿宋" w:eastAsia="仿宋" w:cs="仿宋"/>
                <w:bCs/>
                <w:sz w:val="32"/>
                <w:szCs w:val="32"/>
                <w:lang w:eastAsia="zh-Hans"/>
              </w:rPr>
              <w:t>编写测试计划和</w:t>
            </w:r>
            <w:r>
              <w:rPr>
                <w:rFonts w:hint="eastAsia" w:ascii="仿宋" w:hAnsi="仿宋" w:eastAsia="仿宋" w:cs="仿宋"/>
                <w:bCs/>
                <w:sz w:val="32"/>
                <w:szCs w:val="32"/>
              </w:rPr>
              <w:t>设计测试用例的能力。</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15" w:type="dxa"/>
            <w:left w:w="15" w:type="dxa"/>
            <w:bottom w:w="15" w:type="dxa"/>
            <w:right w:w="15" w:type="dxa"/>
          </w:tblCellMar>
        </w:tblPrEx>
        <w:trPr>
          <w:trHeight w:val="405" w:hRule="atLeast"/>
          <w:jc w:val="center"/>
        </w:trPr>
        <w:tc>
          <w:tcPr>
            <w:tcW w:w="901" w:type="pct"/>
            <w:vMerge w:val="continue"/>
            <w:tcBorders>
              <w:top w:val="single" w:color="auto" w:sz="4" w:space="0"/>
              <w:left w:val="single" w:color="auto" w:sz="4" w:space="0"/>
              <w:bottom w:val="single" w:color="auto" w:sz="4" w:space="0"/>
              <w:right w:val="single" w:color="auto" w:sz="4" w:space="0"/>
            </w:tcBorders>
            <w:shd w:val="clear" w:color="auto" w:fill="auto"/>
            <w:tcMar>
              <w:top w:w="60" w:type="dxa"/>
              <w:left w:w="60" w:type="dxa"/>
              <w:bottom w:w="45" w:type="dxa"/>
              <w:right w:w="60" w:type="dxa"/>
            </w:tcMar>
            <w:vAlign w:val="center"/>
          </w:tcPr>
          <w:p>
            <w:pPr>
              <w:spacing w:line="560" w:lineRule="exact"/>
              <w:jc w:val="center"/>
              <w:rPr>
                <w:rFonts w:ascii="仿宋" w:hAnsi="仿宋" w:eastAsia="仿宋" w:cs="仿宋"/>
                <w:sz w:val="32"/>
                <w:szCs w:val="32"/>
              </w:rPr>
            </w:pPr>
          </w:p>
        </w:tc>
        <w:tc>
          <w:tcPr>
            <w:tcW w:w="579" w:type="pct"/>
            <w:tcBorders>
              <w:top w:val="single" w:color="auto" w:sz="4" w:space="0"/>
              <w:left w:val="single" w:color="auto" w:sz="4" w:space="0"/>
              <w:bottom w:val="single" w:color="auto" w:sz="4" w:space="0"/>
              <w:right w:val="single" w:color="auto" w:sz="4" w:space="0"/>
            </w:tcBorders>
            <w:shd w:val="clear" w:color="auto" w:fill="auto"/>
            <w:tcMar>
              <w:top w:w="60" w:type="dxa"/>
              <w:left w:w="60" w:type="dxa"/>
              <w:bottom w:w="45" w:type="dxa"/>
              <w:right w:w="60" w:type="dxa"/>
            </w:tcMar>
            <w:vAlign w:val="center"/>
          </w:tcPr>
          <w:p>
            <w:pPr>
              <w:spacing w:line="560" w:lineRule="exact"/>
              <w:jc w:val="center"/>
              <w:rPr>
                <w:rFonts w:ascii="仿宋" w:hAnsi="仿宋" w:eastAsia="仿宋" w:cs="仿宋"/>
                <w:sz w:val="32"/>
                <w:szCs w:val="32"/>
              </w:rPr>
            </w:pPr>
            <w:r>
              <w:rPr>
                <w:rFonts w:hint="eastAsia" w:ascii="仿宋" w:hAnsi="仿宋" w:eastAsia="仿宋" w:cs="仿宋"/>
                <w:sz w:val="32"/>
                <w:szCs w:val="32"/>
              </w:rPr>
              <w:t>10%</w:t>
            </w:r>
          </w:p>
        </w:tc>
        <w:tc>
          <w:tcPr>
            <w:tcW w:w="3518" w:type="pct"/>
            <w:tcBorders>
              <w:top w:val="single" w:color="auto" w:sz="4" w:space="0"/>
              <w:left w:val="single" w:color="auto" w:sz="4" w:space="0"/>
              <w:bottom w:val="single" w:color="auto" w:sz="4" w:space="0"/>
              <w:right w:val="single" w:color="auto" w:sz="4" w:space="0"/>
            </w:tcBorders>
            <w:shd w:val="clear" w:color="auto" w:fill="auto"/>
            <w:tcMar>
              <w:top w:w="60" w:type="dxa"/>
              <w:left w:w="60" w:type="dxa"/>
              <w:bottom w:w="45" w:type="dxa"/>
              <w:right w:w="60" w:type="dxa"/>
            </w:tcMar>
            <w:vAlign w:val="center"/>
          </w:tcPr>
          <w:p>
            <w:pPr>
              <w:spacing w:line="560" w:lineRule="exact"/>
              <w:rPr>
                <w:rFonts w:ascii="仿宋" w:hAnsi="仿宋" w:eastAsia="仿宋" w:cs="仿宋"/>
                <w:sz w:val="32"/>
                <w:szCs w:val="32"/>
              </w:rPr>
            </w:pPr>
            <w:r>
              <w:rPr>
                <w:rFonts w:hint="eastAsia" w:ascii="仿宋" w:hAnsi="仿宋" w:eastAsia="仿宋" w:cs="仿宋"/>
                <w:sz w:val="32"/>
                <w:szCs w:val="32"/>
              </w:rPr>
              <w:t>测试环境搭建</w:t>
            </w:r>
            <w:r>
              <w:rPr>
                <w:rFonts w:hint="eastAsia" w:ascii="仿宋" w:hAnsi="仿宋" w:eastAsia="仿宋" w:cs="仿宋"/>
                <w:sz w:val="32"/>
                <w:szCs w:val="32"/>
                <w:lang w:eastAsia="zh-Hans"/>
              </w:rPr>
              <w:t>：</w:t>
            </w:r>
            <w:r>
              <w:rPr>
                <w:rFonts w:hint="eastAsia" w:ascii="仿宋" w:hAnsi="仿宋" w:eastAsia="仿宋" w:cs="仿宋"/>
                <w:sz w:val="32"/>
                <w:szCs w:val="32"/>
              </w:rPr>
              <w:t>本项任务主要考核区块链系统和应用测试环境搭建方法。</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15" w:type="dxa"/>
            <w:left w:w="15" w:type="dxa"/>
            <w:bottom w:w="15" w:type="dxa"/>
            <w:right w:w="15" w:type="dxa"/>
          </w:tblCellMar>
        </w:tblPrEx>
        <w:trPr>
          <w:trHeight w:val="405" w:hRule="atLeast"/>
          <w:jc w:val="center"/>
        </w:trPr>
        <w:tc>
          <w:tcPr>
            <w:tcW w:w="901" w:type="pct"/>
            <w:vMerge w:val="continue"/>
            <w:tcBorders>
              <w:top w:val="single" w:color="auto" w:sz="4" w:space="0"/>
              <w:left w:val="single" w:color="auto" w:sz="4" w:space="0"/>
              <w:bottom w:val="single" w:color="auto" w:sz="4" w:space="0"/>
              <w:right w:val="single" w:color="auto" w:sz="4" w:space="0"/>
            </w:tcBorders>
            <w:shd w:val="clear" w:color="auto" w:fill="auto"/>
            <w:tcMar>
              <w:top w:w="60" w:type="dxa"/>
              <w:left w:w="60" w:type="dxa"/>
              <w:bottom w:w="45" w:type="dxa"/>
              <w:right w:w="60" w:type="dxa"/>
            </w:tcMar>
            <w:vAlign w:val="center"/>
          </w:tcPr>
          <w:p>
            <w:pPr>
              <w:spacing w:line="560" w:lineRule="exact"/>
              <w:jc w:val="center"/>
              <w:rPr>
                <w:rFonts w:ascii="仿宋" w:hAnsi="仿宋" w:eastAsia="仿宋" w:cs="仿宋"/>
                <w:sz w:val="32"/>
                <w:szCs w:val="32"/>
              </w:rPr>
            </w:pPr>
          </w:p>
        </w:tc>
        <w:tc>
          <w:tcPr>
            <w:tcW w:w="579" w:type="pct"/>
            <w:tcBorders>
              <w:top w:val="single" w:color="auto" w:sz="4" w:space="0"/>
              <w:left w:val="single" w:color="auto" w:sz="4" w:space="0"/>
              <w:bottom w:val="single" w:color="auto" w:sz="4" w:space="0"/>
              <w:right w:val="single" w:color="auto" w:sz="4" w:space="0"/>
            </w:tcBorders>
            <w:shd w:val="clear" w:color="auto" w:fill="auto"/>
            <w:tcMar>
              <w:top w:w="60" w:type="dxa"/>
              <w:left w:w="60" w:type="dxa"/>
              <w:bottom w:w="45" w:type="dxa"/>
              <w:right w:w="60" w:type="dxa"/>
            </w:tcMar>
            <w:vAlign w:val="center"/>
          </w:tcPr>
          <w:p>
            <w:pPr>
              <w:spacing w:line="560" w:lineRule="exact"/>
              <w:jc w:val="center"/>
              <w:rPr>
                <w:rFonts w:ascii="仿宋" w:hAnsi="仿宋" w:eastAsia="仿宋" w:cs="仿宋"/>
                <w:sz w:val="32"/>
                <w:szCs w:val="32"/>
              </w:rPr>
            </w:pPr>
            <w:r>
              <w:rPr>
                <w:rFonts w:hint="eastAsia" w:ascii="仿宋" w:hAnsi="仿宋" w:eastAsia="仿宋" w:cs="仿宋"/>
                <w:sz w:val="32"/>
                <w:szCs w:val="32"/>
              </w:rPr>
              <w:t>10%</w:t>
            </w:r>
          </w:p>
        </w:tc>
        <w:tc>
          <w:tcPr>
            <w:tcW w:w="3518" w:type="pct"/>
            <w:tcBorders>
              <w:top w:val="single" w:color="auto" w:sz="4" w:space="0"/>
              <w:left w:val="single" w:color="auto" w:sz="4" w:space="0"/>
              <w:bottom w:val="single" w:color="auto" w:sz="4" w:space="0"/>
              <w:right w:val="single" w:color="auto" w:sz="4" w:space="0"/>
            </w:tcBorders>
            <w:shd w:val="clear" w:color="auto" w:fill="auto"/>
            <w:tcMar>
              <w:top w:w="60" w:type="dxa"/>
              <w:left w:w="60" w:type="dxa"/>
              <w:bottom w:w="45" w:type="dxa"/>
              <w:right w:w="60" w:type="dxa"/>
            </w:tcMar>
            <w:vAlign w:val="center"/>
          </w:tcPr>
          <w:p>
            <w:pPr>
              <w:spacing w:line="560" w:lineRule="exact"/>
              <w:rPr>
                <w:rFonts w:ascii="仿宋" w:hAnsi="仿宋" w:eastAsia="仿宋" w:cs="仿宋"/>
                <w:sz w:val="32"/>
                <w:szCs w:val="32"/>
              </w:rPr>
            </w:pPr>
            <w:r>
              <w:rPr>
                <w:rFonts w:hint="eastAsia" w:ascii="仿宋" w:hAnsi="仿宋" w:eastAsia="仿宋" w:cs="仿宋"/>
                <w:sz w:val="32"/>
                <w:szCs w:val="32"/>
              </w:rPr>
              <w:t>软件测试</w:t>
            </w:r>
            <w:r>
              <w:rPr>
                <w:rFonts w:hint="eastAsia" w:ascii="仿宋" w:hAnsi="仿宋" w:eastAsia="仿宋" w:cs="仿宋"/>
                <w:sz w:val="32"/>
                <w:szCs w:val="32"/>
                <w:lang w:eastAsia="zh-Hans"/>
              </w:rPr>
              <w:t>：</w:t>
            </w:r>
            <w:r>
              <w:rPr>
                <w:rFonts w:hint="eastAsia" w:ascii="仿宋" w:hAnsi="仿宋" w:eastAsia="仿宋" w:cs="仿宋"/>
                <w:sz w:val="32"/>
                <w:szCs w:val="32"/>
              </w:rPr>
              <w:t>本项任务主要考核选手对软件单元测试方法、软件集成测试方法和测试报告编制方法的掌握程度。</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15" w:type="dxa"/>
            <w:left w:w="15" w:type="dxa"/>
            <w:bottom w:w="15" w:type="dxa"/>
            <w:right w:w="15" w:type="dxa"/>
          </w:tblCellMar>
        </w:tblPrEx>
        <w:trPr>
          <w:trHeight w:val="3115" w:hRule="atLeast"/>
          <w:jc w:val="center"/>
        </w:trPr>
        <w:tc>
          <w:tcPr>
            <w:tcW w:w="901" w:type="pct"/>
            <w:vMerge w:val="restart"/>
            <w:tcBorders>
              <w:top w:val="single" w:color="auto" w:sz="4" w:space="0"/>
              <w:left w:val="single" w:color="auto" w:sz="4" w:space="0"/>
              <w:bottom w:val="single" w:color="auto" w:sz="4" w:space="0"/>
              <w:right w:val="single" w:color="auto" w:sz="4" w:space="0"/>
            </w:tcBorders>
            <w:shd w:val="clear" w:color="auto" w:fill="auto"/>
            <w:tcMar>
              <w:top w:w="60" w:type="dxa"/>
              <w:left w:w="60" w:type="dxa"/>
              <w:bottom w:w="45" w:type="dxa"/>
              <w:right w:w="60" w:type="dxa"/>
            </w:tcMar>
            <w:vAlign w:val="center"/>
          </w:tcPr>
          <w:p>
            <w:pPr>
              <w:spacing w:line="560" w:lineRule="exact"/>
              <w:jc w:val="center"/>
              <w:rPr>
                <w:rFonts w:ascii="仿宋" w:hAnsi="仿宋" w:eastAsia="仿宋" w:cs="仿宋"/>
                <w:sz w:val="32"/>
                <w:szCs w:val="32"/>
              </w:rPr>
            </w:pPr>
            <w:r>
              <w:rPr>
                <w:rFonts w:hint="eastAsia" w:ascii="仿宋" w:hAnsi="仿宋" w:eastAsia="仿宋" w:cs="仿宋"/>
                <w:sz w:val="32"/>
                <w:szCs w:val="32"/>
                <w:lang w:eastAsia="zh-Hans"/>
              </w:rPr>
              <w:t>应</w:t>
            </w:r>
            <w:r>
              <w:rPr>
                <w:rFonts w:hint="eastAsia" w:ascii="仿宋" w:hAnsi="仿宋" w:eastAsia="仿宋" w:cs="仿宋"/>
                <w:sz w:val="32"/>
                <w:szCs w:val="32"/>
              </w:rPr>
              <w:t>用</w:t>
            </w:r>
            <w:r>
              <w:rPr>
                <w:rFonts w:hint="eastAsia" w:ascii="仿宋" w:hAnsi="仿宋" w:eastAsia="仿宋" w:cs="仿宋"/>
                <w:sz w:val="32"/>
                <w:szCs w:val="32"/>
                <w:lang w:eastAsia="zh-Hans"/>
              </w:rPr>
              <w:t>操作</w:t>
            </w:r>
          </w:p>
        </w:tc>
        <w:tc>
          <w:tcPr>
            <w:tcW w:w="579" w:type="pct"/>
            <w:tcBorders>
              <w:top w:val="single" w:color="auto" w:sz="4" w:space="0"/>
              <w:left w:val="single" w:color="auto" w:sz="4" w:space="0"/>
              <w:bottom w:val="single" w:color="auto" w:sz="4" w:space="0"/>
              <w:right w:val="single" w:color="auto" w:sz="4" w:space="0"/>
            </w:tcBorders>
            <w:shd w:val="clear" w:color="auto" w:fill="auto"/>
            <w:tcMar>
              <w:top w:w="60" w:type="dxa"/>
              <w:left w:w="60" w:type="dxa"/>
              <w:bottom w:w="45" w:type="dxa"/>
              <w:right w:w="60" w:type="dxa"/>
            </w:tcMar>
            <w:vAlign w:val="center"/>
          </w:tcPr>
          <w:p>
            <w:pPr>
              <w:spacing w:line="560" w:lineRule="exact"/>
              <w:jc w:val="center"/>
              <w:rPr>
                <w:rFonts w:ascii="仿宋" w:hAnsi="仿宋" w:eastAsia="仿宋" w:cs="仿宋"/>
                <w:sz w:val="32"/>
                <w:szCs w:val="32"/>
              </w:rPr>
            </w:pPr>
            <w:r>
              <w:rPr>
                <w:rFonts w:hint="eastAsia" w:ascii="仿宋" w:hAnsi="仿宋" w:eastAsia="仿宋" w:cs="仿宋"/>
                <w:sz w:val="32"/>
                <w:szCs w:val="32"/>
              </w:rPr>
              <w:t>15%</w:t>
            </w:r>
          </w:p>
        </w:tc>
        <w:tc>
          <w:tcPr>
            <w:tcW w:w="3518" w:type="pct"/>
            <w:tcBorders>
              <w:top w:val="single" w:color="auto" w:sz="4" w:space="0"/>
              <w:left w:val="single" w:color="auto" w:sz="4" w:space="0"/>
              <w:bottom w:val="single" w:color="auto" w:sz="4" w:space="0"/>
              <w:right w:val="single" w:color="auto" w:sz="4" w:space="0"/>
            </w:tcBorders>
            <w:shd w:val="clear" w:color="auto" w:fill="auto"/>
            <w:tcMar>
              <w:top w:w="60" w:type="dxa"/>
              <w:left w:w="60" w:type="dxa"/>
              <w:bottom w:w="45" w:type="dxa"/>
              <w:right w:w="60" w:type="dxa"/>
            </w:tcMar>
            <w:vAlign w:val="center"/>
          </w:tcPr>
          <w:p>
            <w:pPr>
              <w:spacing w:line="560" w:lineRule="exact"/>
              <w:rPr>
                <w:rFonts w:ascii="仿宋" w:hAnsi="仿宋" w:eastAsia="仿宋" w:cs="仿宋"/>
                <w:sz w:val="32"/>
                <w:szCs w:val="32"/>
              </w:rPr>
            </w:pPr>
            <w:r>
              <w:rPr>
                <w:rFonts w:hint="eastAsia" w:ascii="仿宋" w:hAnsi="仿宋" w:eastAsia="仿宋" w:cs="仿宋"/>
                <w:bCs/>
                <w:sz w:val="32"/>
                <w:szCs w:val="32"/>
                <w:lang w:eastAsia="zh-Hans"/>
              </w:rPr>
              <w:t>应用业务操作：</w:t>
            </w:r>
            <w:r>
              <w:rPr>
                <w:rFonts w:hint="eastAsia" w:ascii="仿宋" w:hAnsi="仿宋" w:eastAsia="仿宋" w:cs="仿宋"/>
                <w:bCs/>
                <w:sz w:val="32"/>
                <w:szCs w:val="32"/>
              </w:rPr>
              <w:t>本任务主要考察对区块浏览器、控制台的使用，能够管理区块链、部署合约、为应用业务分配角色、为角色设定权限，确保业务正常运行；遇到异常时，能做出相应的处理，如升级合约和应用，或冻结账户等。</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15" w:type="dxa"/>
            <w:left w:w="15" w:type="dxa"/>
            <w:bottom w:w="15" w:type="dxa"/>
            <w:right w:w="15" w:type="dxa"/>
          </w:tblCellMar>
        </w:tblPrEx>
        <w:trPr>
          <w:trHeight w:val="405" w:hRule="atLeast"/>
          <w:jc w:val="center"/>
        </w:trPr>
        <w:tc>
          <w:tcPr>
            <w:tcW w:w="901" w:type="pct"/>
            <w:vMerge w:val="continue"/>
            <w:tcBorders>
              <w:top w:val="single" w:color="auto" w:sz="4" w:space="0"/>
              <w:left w:val="single" w:color="auto" w:sz="4" w:space="0"/>
              <w:bottom w:val="single" w:color="auto" w:sz="4" w:space="0"/>
              <w:right w:val="single" w:color="auto" w:sz="4" w:space="0"/>
            </w:tcBorders>
            <w:shd w:val="clear" w:color="auto" w:fill="auto"/>
            <w:tcMar>
              <w:top w:w="60" w:type="dxa"/>
              <w:left w:w="60" w:type="dxa"/>
              <w:bottom w:w="45" w:type="dxa"/>
              <w:right w:w="60" w:type="dxa"/>
            </w:tcMar>
            <w:vAlign w:val="center"/>
          </w:tcPr>
          <w:p>
            <w:pPr>
              <w:spacing w:line="560" w:lineRule="exact"/>
              <w:jc w:val="center"/>
              <w:rPr>
                <w:rFonts w:ascii="仿宋" w:hAnsi="仿宋" w:eastAsia="仿宋" w:cs="仿宋"/>
                <w:sz w:val="32"/>
                <w:szCs w:val="32"/>
              </w:rPr>
            </w:pPr>
          </w:p>
        </w:tc>
        <w:tc>
          <w:tcPr>
            <w:tcW w:w="579" w:type="pct"/>
            <w:tcBorders>
              <w:top w:val="single" w:color="auto" w:sz="4" w:space="0"/>
              <w:left w:val="single" w:color="auto" w:sz="4" w:space="0"/>
              <w:bottom w:val="single" w:color="auto" w:sz="4" w:space="0"/>
              <w:right w:val="single" w:color="auto" w:sz="4" w:space="0"/>
            </w:tcBorders>
            <w:shd w:val="clear" w:color="auto" w:fill="auto"/>
            <w:tcMar>
              <w:top w:w="60" w:type="dxa"/>
              <w:left w:w="60" w:type="dxa"/>
              <w:bottom w:w="45" w:type="dxa"/>
              <w:right w:w="60" w:type="dxa"/>
            </w:tcMar>
            <w:vAlign w:val="center"/>
          </w:tcPr>
          <w:p>
            <w:pPr>
              <w:spacing w:line="560" w:lineRule="exact"/>
              <w:jc w:val="center"/>
              <w:rPr>
                <w:rFonts w:ascii="仿宋" w:hAnsi="仿宋" w:eastAsia="仿宋" w:cs="仿宋"/>
                <w:sz w:val="32"/>
                <w:szCs w:val="32"/>
              </w:rPr>
            </w:pPr>
            <w:r>
              <w:rPr>
                <w:rFonts w:hint="eastAsia" w:ascii="仿宋" w:hAnsi="仿宋" w:eastAsia="仿宋" w:cs="仿宋"/>
                <w:sz w:val="32"/>
                <w:szCs w:val="32"/>
              </w:rPr>
              <w:t>15%</w:t>
            </w:r>
          </w:p>
        </w:tc>
        <w:tc>
          <w:tcPr>
            <w:tcW w:w="3518" w:type="pct"/>
            <w:tcBorders>
              <w:top w:val="single" w:color="auto" w:sz="4" w:space="0"/>
              <w:left w:val="single" w:color="auto" w:sz="4" w:space="0"/>
              <w:bottom w:val="single" w:color="auto" w:sz="4" w:space="0"/>
              <w:right w:val="single" w:color="auto" w:sz="4" w:space="0"/>
            </w:tcBorders>
            <w:shd w:val="clear" w:color="auto" w:fill="auto"/>
            <w:tcMar>
              <w:top w:w="60" w:type="dxa"/>
              <w:left w:w="60" w:type="dxa"/>
              <w:bottom w:w="45" w:type="dxa"/>
              <w:right w:w="60" w:type="dxa"/>
            </w:tcMar>
            <w:vAlign w:val="center"/>
          </w:tcPr>
          <w:p>
            <w:pPr>
              <w:spacing w:line="560" w:lineRule="exact"/>
              <w:rPr>
                <w:rFonts w:ascii="仿宋" w:hAnsi="仿宋" w:eastAsia="仿宋" w:cs="仿宋"/>
                <w:sz w:val="32"/>
                <w:szCs w:val="32"/>
              </w:rPr>
            </w:pPr>
            <w:r>
              <w:rPr>
                <w:rFonts w:hint="eastAsia" w:ascii="仿宋" w:hAnsi="仿宋" w:eastAsia="仿宋" w:cs="仿宋"/>
                <w:sz w:val="32"/>
                <w:szCs w:val="32"/>
              </w:rPr>
              <w:t>应用监控</w:t>
            </w:r>
            <w:r>
              <w:rPr>
                <w:rFonts w:hint="eastAsia" w:ascii="仿宋" w:hAnsi="仿宋" w:eastAsia="仿宋" w:cs="仿宋"/>
                <w:sz w:val="32"/>
                <w:szCs w:val="32"/>
                <w:lang w:eastAsia="zh-Hans"/>
              </w:rPr>
              <w:t>：</w:t>
            </w:r>
            <w:r>
              <w:rPr>
                <w:rFonts w:hint="eastAsia" w:ascii="仿宋" w:hAnsi="仿宋" w:eastAsia="仿宋" w:cs="仿宋"/>
                <w:sz w:val="32"/>
                <w:szCs w:val="32"/>
              </w:rPr>
              <w:t>本任务主要考察对区块浏览器、控制台的使用，能够监控链上交易变化，并形成统计报表，预测业务发展态势，识别业务异常状况。</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15" w:type="dxa"/>
            <w:left w:w="15" w:type="dxa"/>
            <w:bottom w:w="15" w:type="dxa"/>
            <w:right w:w="15" w:type="dxa"/>
          </w:tblCellMar>
        </w:tblPrEx>
        <w:trPr>
          <w:trHeight w:val="405" w:hRule="atLeast"/>
          <w:jc w:val="center"/>
        </w:trPr>
        <w:tc>
          <w:tcPr>
            <w:tcW w:w="901" w:type="pct"/>
            <w:tcBorders>
              <w:top w:val="single" w:color="auto" w:sz="4" w:space="0"/>
              <w:left w:val="single" w:color="auto" w:sz="4" w:space="0"/>
              <w:bottom w:val="single" w:color="auto" w:sz="4" w:space="0"/>
              <w:right w:val="single" w:color="auto" w:sz="4" w:space="0"/>
            </w:tcBorders>
            <w:shd w:val="clear" w:color="auto" w:fill="auto"/>
            <w:tcMar>
              <w:top w:w="60" w:type="dxa"/>
              <w:left w:w="60" w:type="dxa"/>
              <w:bottom w:w="45" w:type="dxa"/>
              <w:right w:w="60" w:type="dxa"/>
            </w:tcMar>
            <w:vAlign w:val="center"/>
          </w:tcPr>
          <w:p>
            <w:pPr>
              <w:spacing w:line="560" w:lineRule="exact"/>
              <w:jc w:val="center"/>
              <w:rPr>
                <w:rFonts w:ascii="仿宋" w:hAnsi="仿宋" w:eastAsia="仿宋" w:cs="仿宋"/>
                <w:sz w:val="32"/>
                <w:szCs w:val="32"/>
              </w:rPr>
            </w:pPr>
            <w:r>
              <w:rPr>
                <w:rFonts w:hint="eastAsia" w:ascii="仿宋" w:hAnsi="仿宋" w:eastAsia="仿宋" w:cs="仿宋"/>
                <w:sz w:val="32"/>
                <w:szCs w:val="32"/>
              </w:rPr>
              <w:t>职业素养</w:t>
            </w:r>
          </w:p>
        </w:tc>
        <w:tc>
          <w:tcPr>
            <w:tcW w:w="579" w:type="pct"/>
            <w:tcBorders>
              <w:top w:val="single" w:color="auto" w:sz="4" w:space="0"/>
              <w:left w:val="single" w:color="auto" w:sz="4" w:space="0"/>
              <w:bottom w:val="single" w:color="auto" w:sz="4" w:space="0"/>
              <w:right w:val="single" w:color="auto" w:sz="4" w:space="0"/>
            </w:tcBorders>
            <w:shd w:val="clear" w:color="auto" w:fill="auto"/>
            <w:tcMar>
              <w:top w:w="60" w:type="dxa"/>
              <w:left w:w="60" w:type="dxa"/>
              <w:bottom w:w="45" w:type="dxa"/>
              <w:right w:w="60" w:type="dxa"/>
            </w:tcMar>
            <w:vAlign w:val="center"/>
          </w:tcPr>
          <w:p>
            <w:pPr>
              <w:spacing w:line="560" w:lineRule="exact"/>
              <w:jc w:val="center"/>
              <w:rPr>
                <w:rFonts w:ascii="仿宋" w:hAnsi="仿宋" w:eastAsia="仿宋" w:cs="仿宋"/>
                <w:sz w:val="32"/>
                <w:szCs w:val="32"/>
              </w:rPr>
            </w:pPr>
            <w:r>
              <w:rPr>
                <w:rFonts w:hint="eastAsia" w:ascii="仿宋" w:hAnsi="仿宋" w:eastAsia="仿宋" w:cs="仿宋"/>
                <w:sz w:val="32"/>
                <w:szCs w:val="32"/>
              </w:rPr>
              <w:t>10%</w:t>
            </w:r>
          </w:p>
        </w:tc>
        <w:tc>
          <w:tcPr>
            <w:tcW w:w="3518" w:type="pct"/>
            <w:tcBorders>
              <w:top w:val="single" w:color="auto" w:sz="4" w:space="0"/>
              <w:left w:val="single" w:color="auto" w:sz="4" w:space="0"/>
              <w:bottom w:val="single" w:color="auto" w:sz="4" w:space="0"/>
              <w:right w:val="single" w:color="auto" w:sz="4" w:space="0"/>
            </w:tcBorders>
            <w:shd w:val="clear" w:color="auto" w:fill="auto"/>
            <w:tcMar>
              <w:top w:w="60" w:type="dxa"/>
              <w:left w:w="60" w:type="dxa"/>
              <w:bottom w:w="45" w:type="dxa"/>
              <w:right w:w="60" w:type="dxa"/>
            </w:tcMar>
            <w:vAlign w:val="center"/>
          </w:tcPr>
          <w:p>
            <w:pPr>
              <w:spacing w:line="560" w:lineRule="exact"/>
              <w:rPr>
                <w:rFonts w:ascii="仿宋" w:hAnsi="仿宋" w:eastAsia="仿宋" w:cs="仿宋"/>
                <w:sz w:val="32"/>
                <w:szCs w:val="32"/>
              </w:rPr>
            </w:pPr>
            <w:r>
              <w:rPr>
                <w:rFonts w:hint="eastAsia" w:ascii="仿宋" w:hAnsi="仿宋" w:eastAsia="仿宋" w:cs="仿宋"/>
                <w:sz w:val="32"/>
                <w:szCs w:val="32"/>
              </w:rPr>
              <w:t>操作规范、文明竞赛。</w:t>
            </w:r>
          </w:p>
        </w:tc>
      </w:tr>
    </w:tbl>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Cs/>
          <w:sz w:val="32"/>
          <w:szCs w:val="32"/>
          <w:lang w:eastAsia="zh-Hans"/>
        </w:rPr>
      </w:pPr>
      <w:r>
        <w:rPr>
          <w:rFonts w:hint="eastAsia" w:ascii="仿宋_GB2312" w:hAnsi="仿宋_GB2312" w:eastAsia="仿宋_GB2312" w:cs="仿宋_GB2312"/>
          <w:bCs/>
          <w:sz w:val="32"/>
          <w:szCs w:val="32"/>
          <w:lang w:eastAsia="zh-Hans"/>
        </w:rPr>
        <w:t>评判方法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本项目评分标准分为测量和评价两类。凡可采用客观数据表述的评判称为测量；凡需要采用主观描述进行的评判称为评价。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本次竞赛评分表按照世赛系统的格式，并使用竞赛专用方法计算和汇总分值。</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Cs/>
          <w:sz w:val="32"/>
          <w:szCs w:val="32"/>
          <w:lang w:eastAsia="zh-Hans"/>
        </w:rPr>
      </w:pPr>
      <w:r>
        <w:rPr>
          <w:rFonts w:hint="eastAsia" w:ascii="仿宋_GB2312" w:hAnsi="仿宋_GB2312" w:eastAsia="仿宋_GB2312" w:cs="仿宋_GB2312"/>
          <w:bCs/>
          <w:sz w:val="32"/>
          <w:szCs w:val="32"/>
          <w:lang w:eastAsia="zh-Hans"/>
        </w:rPr>
        <w:t>评价分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pacing w:val="-17"/>
          <w:szCs w:val="32"/>
        </w:rPr>
      </w:pPr>
      <w:r>
        <w:rPr>
          <w:rFonts w:hint="eastAsia" w:ascii="仿宋_GB2312" w:hAnsi="仿宋_GB2312" w:eastAsia="仿宋_GB2312" w:cs="仿宋_GB2312"/>
          <w:szCs w:val="32"/>
        </w:rPr>
        <w:t>评价分（Judgement）打分方式：3名裁判为一组，各自单独评分，计算出平均权重分，除以3后再乘以该子项的分值计算出实际得分。裁判相互间分差必须小于等于1分，否</w:t>
      </w:r>
      <w:r>
        <w:rPr>
          <w:rFonts w:hint="eastAsia" w:ascii="仿宋_GB2312" w:hAnsi="仿宋_GB2312" w:eastAsia="仿宋_GB2312" w:cs="仿宋_GB2312"/>
          <w:spacing w:val="-17"/>
          <w:szCs w:val="32"/>
        </w:rPr>
        <w:t>则需要给出确切理由并在小组长或裁判长的监督下进行调分。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权重表如下：</w:t>
      </w:r>
    </w:p>
    <w:p>
      <w:pPr>
        <w:pStyle w:val="2"/>
        <w:rPr>
          <w:rFonts w:hint="eastAsia"/>
        </w:rPr>
      </w:pPr>
    </w:p>
    <w:tbl>
      <w:tblPr>
        <w:tblStyle w:val="10"/>
        <w:tblW w:w="80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5"/>
        <w:gridCol w:w="66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0" w:type="dxa"/>
            <w:tcBorders>
              <w:tl2br w:val="nil"/>
              <w:tr2bl w:val="nil"/>
            </w:tcBorders>
            <w:vAlign w:val="center"/>
          </w:tcPr>
          <w:p>
            <w:pPr>
              <w:spacing w:line="560" w:lineRule="exact"/>
              <w:jc w:val="center"/>
              <w:rPr>
                <w:rFonts w:ascii="仿宋" w:hAnsi="仿宋" w:eastAsia="仿宋" w:cs="仿宋"/>
                <w:b/>
                <w:bCs/>
                <w:szCs w:val="32"/>
              </w:rPr>
            </w:pPr>
            <w:r>
              <w:rPr>
                <w:rFonts w:hint="eastAsia" w:ascii="仿宋" w:hAnsi="仿宋" w:eastAsia="仿宋" w:cs="仿宋"/>
                <w:b/>
                <w:bCs/>
                <w:szCs w:val="32"/>
              </w:rPr>
              <w:t>权重分值</w:t>
            </w:r>
          </w:p>
        </w:tc>
        <w:tc>
          <w:tcPr>
            <w:tcW w:w="7012" w:type="dxa"/>
            <w:tcBorders>
              <w:tl2br w:val="nil"/>
              <w:tr2bl w:val="nil"/>
            </w:tcBorders>
            <w:vAlign w:val="center"/>
          </w:tcPr>
          <w:p>
            <w:pPr>
              <w:spacing w:line="560" w:lineRule="exact"/>
              <w:jc w:val="center"/>
              <w:rPr>
                <w:rFonts w:ascii="仿宋" w:hAnsi="仿宋" w:eastAsia="仿宋" w:cs="仿宋"/>
                <w:b/>
                <w:bCs/>
                <w:szCs w:val="32"/>
              </w:rPr>
            </w:pPr>
            <w:r>
              <w:rPr>
                <w:rFonts w:hint="eastAsia" w:ascii="仿宋" w:hAnsi="仿宋" w:eastAsia="仿宋" w:cs="仿宋"/>
                <w:b/>
                <w:bCs/>
                <w:szCs w:val="32"/>
              </w:rPr>
              <w:t>要求描述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0" w:type="dxa"/>
            <w:tcBorders>
              <w:tl2br w:val="nil"/>
              <w:tr2bl w:val="nil"/>
            </w:tcBorders>
            <w:vAlign w:val="center"/>
          </w:tcPr>
          <w:p>
            <w:pPr>
              <w:spacing w:line="560" w:lineRule="exact"/>
              <w:ind w:firstLine="640" w:firstLineChars="200"/>
              <w:rPr>
                <w:rFonts w:ascii="仿宋" w:hAnsi="仿宋" w:eastAsia="仿宋" w:cs="仿宋"/>
                <w:szCs w:val="32"/>
              </w:rPr>
            </w:pPr>
            <w:r>
              <w:rPr>
                <w:rFonts w:hint="eastAsia" w:ascii="仿宋" w:hAnsi="仿宋" w:eastAsia="仿宋" w:cs="仿宋"/>
                <w:szCs w:val="32"/>
              </w:rPr>
              <w:t>0分</w:t>
            </w:r>
          </w:p>
        </w:tc>
        <w:tc>
          <w:tcPr>
            <w:tcW w:w="7012" w:type="dxa"/>
            <w:tcBorders>
              <w:tl2br w:val="nil"/>
              <w:tr2bl w:val="nil"/>
            </w:tcBorders>
            <w:vAlign w:val="center"/>
          </w:tcPr>
          <w:p>
            <w:pPr>
              <w:spacing w:line="560" w:lineRule="exact"/>
              <w:rPr>
                <w:rFonts w:ascii="仿宋" w:hAnsi="仿宋" w:eastAsia="仿宋" w:cs="仿宋"/>
                <w:szCs w:val="32"/>
              </w:rPr>
            </w:pPr>
            <w:r>
              <w:rPr>
                <w:rFonts w:hint="eastAsia" w:ascii="仿宋" w:hAnsi="仿宋" w:eastAsia="仿宋" w:cs="仿宋"/>
                <w:szCs w:val="32"/>
              </w:rPr>
              <w:t>各方面均低于行业标准，包括“未做尝试”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0" w:type="dxa"/>
            <w:tcBorders>
              <w:tl2br w:val="nil"/>
              <w:tr2bl w:val="nil"/>
            </w:tcBorders>
            <w:vAlign w:val="center"/>
          </w:tcPr>
          <w:p>
            <w:pPr>
              <w:spacing w:line="560" w:lineRule="exact"/>
              <w:ind w:firstLine="640" w:firstLineChars="200"/>
              <w:rPr>
                <w:rFonts w:ascii="仿宋" w:hAnsi="仿宋" w:eastAsia="仿宋" w:cs="仿宋"/>
                <w:szCs w:val="32"/>
              </w:rPr>
            </w:pPr>
            <w:r>
              <w:rPr>
                <w:rFonts w:hint="eastAsia" w:ascii="仿宋" w:hAnsi="仿宋" w:eastAsia="仿宋" w:cs="仿宋"/>
                <w:szCs w:val="32"/>
              </w:rPr>
              <w:t>1分</w:t>
            </w:r>
          </w:p>
        </w:tc>
        <w:tc>
          <w:tcPr>
            <w:tcW w:w="7012" w:type="dxa"/>
            <w:tcBorders>
              <w:tl2br w:val="nil"/>
              <w:tr2bl w:val="nil"/>
            </w:tcBorders>
            <w:vAlign w:val="center"/>
          </w:tcPr>
          <w:p>
            <w:pPr>
              <w:spacing w:line="560" w:lineRule="exact"/>
              <w:rPr>
                <w:rFonts w:ascii="仿宋" w:hAnsi="仿宋" w:eastAsia="仿宋" w:cs="仿宋"/>
                <w:szCs w:val="32"/>
              </w:rPr>
            </w:pPr>
            <w:r>
              <w:rPr>
                <w:rFonts w:hint="eastAsia" w:ascii="仿宋" w:hAnsi="仿宋" w:eastAsia="仿宋" w:cs="仿宋"/>
                <w:szCs w:val="32"/>
              </w:rPr>
              <w:t>达到行业标准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0" w:type="dxa"/>
            <w:tcBorders>
              <w:tl2br w:val="nil"/>
              <w:tr2bl w:val="nil"/>
            </w:tcBorders>
            <w:vAlign w:val="center"/>
          </w:tcPr>
          <w:p>
            <w:pPr>
              <w:spacing w:line="560" w:lineRule="exact"/>
              <w:ind w:firstLine="640" w:firstLineChars="200"/>
              <w:rPr>
                <w:rFonts w:ascii="仿宋" w:hAnsi="仿宋" w:eastAsia="仿宋" w:cs="仿宋"/>
                <w:szCs w:val="32"/>
              </w:rPr>
            </w:pPr>
            <w:r>
              <w:rPr>
                <w:rFonts w:hint="eastAsia" w:ascii="仿宋" w:hAnsi="仿宋" w:eastAsia="仿宋" w:cs="仿宋"/>
                <w:szCs w:val="32"/>
              </w:rPr>
              <w:t>2分</w:t>
            </w:r>
          </w:p>
        </w:tc>
        <w:tc>
          <w:tcPr>
            <w:tcW w:w="7012" w:type="dxa"/>
            <w:tcBorders>
              <w:tl2br w:val="nil"/>
              <w:tr2bl w:val="nil"/>
            </w:tcBorders>
            <w:vAlign w:val="center"/>
          </w:tcPr>
          <w:p>
            <w:pPr>
              <w:spacing w:line="560" w:lineRule="exact"/>
              <w:rPr>
                <w:rFonts w:ascii="仿宋" w:hAnsi="仿宋" w:eastAsia="仿宋" w:cs="仿宋"/>
                <w:szCs w:val="32"/>
              </w:rPr>
            </w:pPr>
            <w:r>
              <w:rPr>
                <w:rFonts w:hint="eastAsia" w:ascii="仿宋" w:hAnsi="仿宋" w:eastAsia="仿宋" w:cs="仿宋"/>
                <w:szCs w:val="32"/>
              </w:rPr>
              <w:t>达到行业标准，且某些方面超过标准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0" w:type="dxa"/>
            <w:tcBorders>
              <w:tl2br w:val="nil"/>
              <w:tr2bl w:val="nil"/>
            </w:tcBorders>
            <w:vAlign w:val="center"/>
          </w:tcPr>
          <w:p>
            <w:pPr>
              <w:spacing w:line="560" w:lineRule="exact"/>
              <w:ind w:firstLine="640" w:firstLineChars="200"/>
              <w:rPr>
                <w:rFonts w:ascii="仿宋" w:hAnsi="仿宋" w:eastAsia="仿宋" w:cs="仿宋"/>
                <w:szCs w:val="32"/>
              </w:rPr>
            </w:pPr>
            <w:r>
              <w:rPr>
                <w:rFonts w:hint="eastAsia" w:ascii="仿宋" w:hAnsi="仿宋" w:eastAsia="仿宋" w:cs="仿宋"/>
                <w:szCs w:val="32"/>
              </w:rPr>
              <w:t>3分</w:t>
            </w:r>
          </w:p>
        </w:tc>
        <w:tc>
          <w:tcPr>
            <w:tcW w:w="7012" w:type="dxa"/>
            <w:tcBorders>
              <w:tl2br w:val="nil"/>
              <w:tr2bl w:val="nil"/>
            </w:tcBorders>
            <w:vAlign w:val="center"/>
          </w:tcPr>
          <w:p>
            <w:pPr>
              <w:spacing w:line="560" w:lineRule="exact"/>
              <w:rPr>
                <w:rFonts w:ascii="仿宋" w:hAnsi="仿宋" w:eastAsia="仿宋" w:cs="仿宋"/>
                <w:szCs w:val="32"/>
              </w:rPr>
            </w:pPr>
            <w:r>
              <w:rPr>
                <w:rFonts w:hint="eastAsia" w:ascii="仿宋" w:hAnsi="仿宋" w:eastAsia="仿宋" w:cs="仿宋"/>
                <w:szCs w:val="32"/>
              </w:rPr>
              <w:t>达到行业期待的优秀水平</w:t>
            </w:r>
          </w:p>
        </w:tc>
      </w:tr>
    </w:tbl>
    <w:p>
      <w:pPr>
        <w:spacing w:line="560" w:lineRule="exact"/>
        <w:ind w:firstLine="640" w:firstLineChars="200"/>
        <w:rPr>
          <w:rFonts w:ascii="仿宋" w:hAnsi="仿宋" w:eastAsia="仿宋" w:cs="仿宋"/>
          <w:szCs w:val="32"/>
        </w:rPr>
      </w:pPr>
    </w:p>
    <w:p>
      <w:pPr>
        <w:spacing w:line="560" w:lineRule="exact"/>
        <w:ind w:firstLine="640" w:firstLineChars="200"/>
        <w:rPr>
          <w:rFonts w:ascii="仿宋" w:hAnsi="仿宋" w:eastAsia="仿宋" w:cs="仿宋"/>
          <w:szCs w:val="32"/>
        </w:rPr>
      </w:pPr>
      <w:r>
        <w:rPr>
          <w:rFonts w:hint="eastAsia" w:ascii="仿宋" w:hAnsi="仿宋" w:eastAsia="仿宋" w:cs="仿宋"/>
          <w:szCs w:val="32"/>
        </w:rPr>
        <w:t>样例：</w:t>
      </w:r>
    </w:p>
    <w:tbl>
      <w:tblPr>
        <w:tblStyle w:val="10"/>
        <w:tblW w:w="80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5"/>
        <w:gridCol w:w="66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0" w:type="dxa"/>
            <w:tcBorders>
              <w:tl2br w:val="nil"/>
              <w:tr2bl w:val="nil"/>
            </w:tcBorders>
            <w:vAlign w:val="center"/>
          </w:tcPr>
          <w:p>
            <w:pPr>
              <w:spacing w:line="560" w:lineRule="exact"/>
              <w:jc w:val="center"/>
              <w:rPr>
                <w:rFonts w:ascii="仿宋" w:hAnsi="仿宋" w:eastAsia="仿宋" w:cs="仿宋"/>
                <w:b/>
                <w:bCs/>
                <w:szCs w:val="32"/>
              </w:rPr>
            </w:pPr>
            <w:r>
              <w:rPr>
                <w:rFonts w:hint="eastAsia" w:ascii="仿宋" w:hAnsi="仿宋" w:eastAsia="仿宋" w:cs="仿宋"/>
                <w:b/>
                <w:bCs/>
                <w:szCs w:val="32"/>
              </w:rPr>
              <w:t>权重分值</w:t>
            </w:r>
          </w:p>
        </w:tc>
        <w:tc>
          <w:tcPr>
            <w:tcW w:w="7012" w:type="dxa"/>
            <w:tcBorders>
              <w:tl2br w:val="nil"/>
              <w:tr2bl w:val="nil"/>
            </w:tcBorders>
            <w:vAlign w:val="center"/>
          </w:tcPr>
          <w:p>
            <w:pPr>
              <w:spacing w:line="560" w:lineRule="exact"/>
              <w:jc w:val="center"/>
              <w:rPr>
                <w:rFonts w:ascii="仿宋" w:hAnsi="仿宋" w:eastAsia="仿宋" w:cs="仿宋"/>
                <w:b/>
                <w:bCs/>
                <w:szCs w:val="32"/>
              </w:rPr>
            </w:pPr>
            <w:r>
              <w:rPr>
                <w:rFonts w:hint="eastAsia" w:ascii="仿宋" w:hAnsi="仿宋" w:eastAsia="仿宋" w:cs="仿宋"/>
                <w:b/>
                <w:bCs/>
                <w:szCs w:val="32"/>
              </w:rPr>
              <w:t>要求描述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0" w:type="dxa"/>
            <w:tcBorders>
              <w:tl2br w:val="nil"/>
              <w:tr2bl w:val="nil"/>
            </w:tcBorders>
            <w:vAlign w:val="center"/>
          </w:tcPr>
          <w:p>
            <w:pPr>
              <w:spacing w:line="560" w:lineRule="exact"/>
              <w:jc w:val="center"/>
              <w:rPr>
                <w:rFonts w:ascii="仿宋" w:hAnsi="仿宋" w:eastAsia="仿宋" w:cs="仿宋"/>
                <w:szCs w:val="32"/>
              </w:rPr>
            </w:pPr>
            <w:r>
              <w:rPr>
                <w:rFonts w:hint="eastAsia" w:ascii="仿宋" w:hAnsi="仿宋" w:eastAsia="仿宋" w:cs="仿宋"/>
                <w:szCs w:val="32"/>
              </w:rPr>
              <w:t>0分</w:t>
            </w:r>
          </w:p>
        </w:tc>
        <w:tc>
          <w:tcPr>
            <w:tcW w:w="7012" w:type="dxa"/>
            <w:tcBorders>
              <w:tl2br w:val="nil"/>
              <w:tr2bl w:val="nil"/>
            </w:tcBorders>
            <w:vAlign w:val="center"/>
          </w:tcPr>
          <w:p>
            <w:pPr>
              <w:spacing w:line="560" w:lineRule="exact"/>
              <w:jc w:val="left"/>
              <w:rPr>
                <w:rFonts w:ascii="仿宋" w:hAnsi="仿宋" w:eastAsia="仿宋" w:cs="仿宋"/>
                <w:szCs w:val="32"/>
              </w:rPr>
            </w:pPr>
            <w:r>
              <w:rPr>
                <w:rFonts w:hint="eastAsia" w:ascii="仿宋" w:hAnsi="仿宋" w:eastAsia="仿宋" w:cs="仿宋"/>
                <w:szCs w:val="32"/>
                <w:lang w:eastAsia="zh-Hans"/>
              </w:rPr>
              <w:t>测试用例</w:t>
            </w:r>
            <w:r>
              <w:rPr>
                <w:rFonts w:hint="eastAsia" w:ascii="仿宋" w:hAnsi="仿宋" w:eastAsia="仿宋" w:cs="仿宋"/>
                <w:szCs w:val="32"/>
              </w:rPr>
              <w:t>设计不符合需求描述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0" w:type="dxa"/>
            <w:tcBorders>
              <w:tl2br w:val="nil"/>
              <w:tr2bl w:val="nil"/>
            </w:tcBorders>
            <w:vAlign w:val="center"/>
          </w:tcPr>
          <w:p>
            <w:pPr>
              <w:spacing w:line="560" w:lineRule="exact"/>
              <w:jc w:val="center"/>
              <w:rPr>
                <w:rFonts w:ascii="仿宋" w:hAnsi="仿宋" w:eastAsia="仿宋" w:cs="仿宋"/>
                <w:szCs w:val="32"/>
              </w:rPr>
            </w:pPr>
            <w:r>
              <w:rPr>
                <w:rFonts w:hint="eastAsia" w:ascii="仿宋" w:hAnsi="仿宋" w:eastAsia="仿宋" w:cs="仿宋"/>
                <w:szCs w:val="32"/>
              </w:rPr>
              <w:t>1分</w:t>
            </w:r>
          </w:p>
        </w:tc>
        <w:tc>
          <w:tcPr>
            <w:tcW w:w="7012" w:type="dxa"/>
            <w:tcBorders>
              <w:tl2br w:val="nil"/>
              <w:tr2bl w:val="nil"/>
            </w:tcBorders>
            <w:vAlign w:val="center"/>
          </w:tcPr>
          <w:p>
            <w:pPr>
              <w:spacing w:line="560" w:lineRule="exact"/>
              <w:jc w:val="left"/>
              <w:rPr>
                <w:rFonts w:ascii="仿宋" w:hAnsi="仿宋" w:eastAsia="仿宋" w:cs="仿宋"/>
                <w:szCs w:val="32"/>
              </w:rPr>
            </w:pPr>
            <w:r>
              <w:rPr>
                <w:rFonts w:hint="eastAsia" w:ascii="仿宋" w:hAnsi="仿宋" w:eastAsia="仿宋" w:cs="仿宋"/>
                <w:szCs w:val="32"/>
                <w:lang w:eastAsia="zh-Hans"/>
              </w:rPr>
              <w:t>测试用例</w:t>
            </w:r>
            <w:r>
              <w:rPr>
                <w:rFonts w:hint="eastAsia" w:ascii="仿宋" w:hAnsi="仿宋" w:eastAsia="仿宋" w:cs="仿宋"/>
                <w:szCs w:val="32"/>
              </w:rPr>
              <w:t>设计</w:t>
            </w:r>
            <w:r>
              <w:rPr>
                <w:rFonts w:hint="eastAsia" w:ascii="仿宋" w:hAnsi="仿宋" w:eastAsia="仿宋" w:cs="仿宋"/>
                <w:szCs w:val="32"/>
                <w:lang w:eastAsia="zh-Hans"/>
              </w:rPr>
              <w:t>部分符合需求描述，但不完善，未覆盖核心需求。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0" w:type="dxa"/>
            <w:tcBorders>
              <w:tl2br w:val="nil"/>
              <w:tr2bl w:val="nil"/>
            </w:tcBorders>
            <w:vAlign w:val="center"/>
          </w:tcPr>
          <w:p>
            <w:pPr>
              <w:spacing w:line="560" w:lineRule="exact"/>
              <w:jc w:val="center"/>
              <w:rPr>
                <w:rFonts w:ascii="仿宋" w:hAnsi="仿宋" w:eastAsia="仿宋" w:cs="仿宋"/>
                <w:szCs w:val="32"/>
              </w:rPr>
            </w:pPr>
            <w:r>
              <w:rPr>
                <w:rFonts w:hint="eastAsia" w:ascii="仿宋" w:hAnsi="仿宋" w:eastAsia="仿宋" w:cs="仿宋"/>
                <w:szCs w:val="32"/>
              </w:rPr>
              <w:t>2分</w:t>
            </w:r>
          </w:p>
        </w:tc>
        <w:tc>
          <w:tcPr>
            <w:tcW w:w="7012" w:type="dxa"/>
            <w:tcBorders>
              <w:tl2br w:val="nil"/>
              <w:tr2bl w:val="nil"/>
            </w:tcBorders>
            <w:vAlign w:val="center"/>
          </w:tcPr>
          <w:p>
            <w:pPr>
              <w:spacing w:line="560" w:lineRule="exact"/>
              <w:jc w:val="left"/>
              <w:rPr>
                <w:rFonts w:ascii="仿宋" w:hAnsi="仿宋" w:eastAsia="仿宋" w:cs="仿宋"/>
                <w:szCs w:val="32"/>
              </w:rPr>
            </w:pPr>
            <w:r>
              <w:rPr>
                <w:rFonts w:hint="eastAsia" w:ascii="仿宋" w:hAnsi="仿宋" w:eastAsia="仿宋" w:cs="仿宋"/>
                <w:szCs w:val="32"/>
                <w:lang w:eastAsia="zh-Hans"/>
              </w:rPr>
              <w:t>测试用例</w:t>
            </w:r>
            <w:r>
              <w:rPr>
                <w:rFonts w:hint="eastAsia" w:ascii="仿宋" w:hAnsi="仿宋" w:eastAsia="仿宋" w:cs="仿宋"/>
                <w:szCs w:val="32"/>
              </w:rPr>
              <w:t>设计</w:t>
            </w:r>
            <w:r>
              <w:rPr>
                <w:rFonts w:hint="eastAsia" w:ascii="仿宋" w:hAnsi="仿宋" w:eastAsia="仿宋" w:cs="仿宋"/>
                <w:szCs w:val="32"/>
                <w:lang w:eastAsia="zh-Hans"/>
              </w:rPr>
              <w:t>符合需求描述，覆盖核心需求功能。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0" w:type="dxa"/>
            <w:tcBorders>
              <w:tl2br w:val="nil"/>
              <w:tr2bl w:val="nil"/>
            </w:tcBorders>
            <w:vAlign w:val="center"/>
          </w:tcPr>
          <w:p>
            <w:pPr>
              <w:spacing w:line="560" w:lineRule="exact"/>
              <w:jc w:val="center"/>
              <w:rPr>
                <w:rFonts w:ascii="仿宋" w:hAnsi="仿宋" w:eastAsia="仿宋" w:cs="仿宋"/>
                <w:szCs w:val="32"/>
              </w:rPr>
            </w:pPr>
            <w:r>
              <w:rPr>
                <w:rFonts w:hint="eastAsia" w:ascii="仿宋" w:hAnsi="仿宋" w:eastAsia="仿宋" w:cs="仿宋"/>
                <w:szCs w:val="32"/>
              </w:rPr>
              <w:t>3分</w:t>
            </w:r>
          </w:p>
        </w:tc>
        <w:tc>
          <w:tcPr>
            <w:tcW w:w="7012" w:type="dxa"/>
            <w:tcBorders>
              <w:tl2br w:val="nil"/>
              <w:tr2bl w:val="nil"/>
            </w:tcBorders>
            <w:vAlign w:val="center"/>
          </w:tcPr>
          <w:p>
            <w:pPr>
              <w:spacing w:line="560" w:lineRule="exact"/>
              <w:jc w:val="left"/>
              <w:rPr>
                <w:rFonts w:ascii="仿宋" w:hAnsi="仿宋" w:eastAsia="仿宋" w:cs="仿宋"/>
                <w:szCs w:val="32"/>
              </w:rPr>
            </w:pPr>
            <w:r>
              <w:rPr>
                <w:rFonts w:hint="eastAsia" w:ascii="仿宋" w:hAnsi="仿宋" w:eastAsia="仿宋" w:cs="仿宋"/>
                <w:szCs w:val="32"/>
                <w:lang w:eastAsia="zh-Hans"/>
              </w:rPr>
              <w:t>测试</w:t>
            </w:r>
            <w:r>
              <w:rPr>
                <w:rFonts w:hint="eastAsia" w:ascii="仿宋" w:hAnsi="仿宋" w:eastAsia="仿宋" w:cs="仿宋"/>
                <w:szCs w:val="32"/>
              </w:rPr>
              <w:t>设计</w:t>
            </w:r>
            <w:r>
              <w:rPr>
                <w:rFonts w:hint="eastAsia" w:ascii="仿宋" w:hAnsi="仿宋" w:eastAsia="仿宋" w:cs="仿宋"/>
                <w:szCs w:val="32"/>
                <w:lang w:eastAsia="zh-Hans"/>
              </w:rPr>
              <w:t>符合需求描述，覆盖所有的需求功能项，充分考虑非正常情况操作和环境设置。</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Cs/>
          <w:sz w:val="32"/>
          <w:szCs w:val="32"/>
          <w:lang w:eastAsia="zh-Hans"/>
        </w:rPr>
      </w:pPr>
      <w:r>
        <w:rPr>
          <w:rFonts w:hint="eastAsia" w:ascii="仿宋_GB2312" w:hAnsi="仿宋_GB2312" w:eastAsia="仿宋_GB2312" w:cs="仿宋_GB2312"/>
          <w:bCs/>
          <w:sz w:val="32"/>
          <w:szCs w:val="32"/>
          <w:lang w:eastAsia="zh-Hans"/>
        </w:rPr>
        <w:t>（4）测量分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测量分（Measurement）打分方式：按模块设置若干个评分组，每组由2名及以上裁判构成。每个组所有裁判一起商议，在对该选手在该项中的实际得分达成一致后最终只给出一个分值。若裁判数量较多，也可以另定分组模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测量分评分准则样例表：</w:t>
      </w:r>
    </w:p>
    <w:p>
      <w:pPr>
        <w:pStyle w:val="2"/>
      </w:pPr>
    </w:p>
    <w:tbl>
      <w:tblPr>
        <w:tblStyle w:val="10"/>
        <w:tblW w:w="8311" w:type="dxa"/>
        <w:jc w:val="center"/>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
      <w:tblGrid>
        <w:gridCol w:w="1830"/>
        <w:gridCol w:w="2683"/>
        <w:gridCol w:w="1303"/>
        <w:gridCol w:w="1208"/>
        <w:gridCol w:w="1287"/>
      </w:tblGrid>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83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仿宋"/>
                <w:b/>
                <w:bCs/>
                <w:sz w:val="32"/>
                <w:szCs w:val="32"/>
              </w:rPr>
            </w:pPr>
            <w:r>
              <w:rPr>
                <w:rFonts w:hint="eastAsia" w:ascii="仿宋" w:hAnsi="仿宋" w:eastAsia="仿宋" w:cs="仿宋"/>
                <w:b/>
                <w:bCs/>
                <w:sz w:val="32"/>
                <w:szCs w:val="32"/>
              </w:rPr>
              <w:t>类型</w:t>
            </w:r>
          </w:p>
        </w:tc>
        <w:tc>
          <w:tcPr>
            <w:tcW w:w="268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仿宋"/>
                <w:b/>
                <w:bCs/>
                <w:sz w:val="32"/>
                <w:szCs w:val="32"/>
              </w:rPr>
            </w:pPr>
            <w:r>
              <w:rPr>
                <w:rFonts w:hint="eastAsia" w:ascii="仿宋" w:hAnsi="仿宋" w:eastAsia="仿宋" w:cs="仿宋"/>
                <w:b/>
                <w:bCs/>
                <w:sz w:val="32"/>
                <w:szCs w:val="32"/>
              </w:rPr>
              <w:t>示例</w:t>
            </w:r>
          </w:p>
        </w:tc>
        <w:tc>
          <w:tcPr>
            <w:tcW w:w="130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仿宋"/>
                <w:b/>
                <w:bCs/>
                <w:sz w:val="32"/>
                <w:szCs w:val="32"/>
              </w:rPr>
            </w:pPr>
            <w:r>
              <w:rPr>
                <w:rFonts w:hint="eastAsia" w:ascii="仿宋" w:hAnsi="仿宋" w:eastAsia="仿宋" w:cs="仿宋"/>
                <w:b/>
                <w:bCs/>
                <w:sz w:val="32"/>
                <w:szCs w:val="32"/>
              </w:rPr>
              <w:t>最高分值</w:t>
            </w:r>
          </w:p>
        </w:tc>
        <w:tc>
          <w:tcPr>
            <w:tcW w:w="120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仿宋"/>
                <w:b/>
                <w:bCs/>
                <w:sz w:val="32"/>
                <w:szCs w:val="32"/>
              </w:rPr>
            </w:pPr>
            <w:r>
              <w:rPr>
                <w:rFonts w:hint="eastAsia" w:ascii="仿宋" w:hAnsi="仿宋" w:eastAsia="仿宋" w:cs="仿宋"/>
                <w:b/>
                <w:bCs/>
                <w:sz w:val="32"/>
                <w:szCs w:val="32"/>
              </w:rPr>
              <w:t>正确分值</w:t>
            </w:r>
          </w:p>
        </w:tc>
        <w:tc>
          <w:tcPr>
            <w:tcW w:w="128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仿宋"/>
                <w:b/>
                <w:bCs/>
                <w:sz w:val="32"/>
                <w:szCs w:val="32"/>
              </w:rPr>
            </w:pPr>
            <w:r>
              <w:rPr>
                <w:rFonts w:hint="eastAsia" w:ascii="仿宋" w:hAnsi="仿宋" w:eastAsia="仿宋" w:cs="仿宋"/>
                <w:b/>
                <w:bCs/>
                <w:sz w:val="32"/>
                <w:szCs w:val="32"/>
              </w:rPr>
              <w:t>不正确分值</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83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仿宋"/>
                <w:sz w:val="32"/>
                <w:szCs w:val="32"/>
              </w:rPr>
            </w:pPr>
            <w:r>
              <w:rPr>
                <w:rFonts w:hint="eastAsia" w:ascii="仿宋" w:hAnsi="仿宋" w:eastAsia="仿宋" w:cs="仿宋"/>
                <w:sz w:val="32"/>
                <w:szCs w:val="32"/>
              </w:rPr>
              <w:t>满分或零分</w:t>
            </w:r>
          </w:p>
        </w:tc>
        <w:tc>
          <w:tcPr>
            <w:tcW w:w="268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仿宋"/>
                <w:sz w:val="32"/>
                <w:szCs w:val="32"/>
              </w:rPr>
            </w:pPr>
            <w:r>
              <w:rPr>
                <w:rFonts w:hint="eastAsia" w:ascii="仿宋" w:hAnsi="仿宋" w:eastAsia="仿宋" w:cs="仿宋"/>
                <w:sz w:val="32"/>
                <w:szCs w:val="32"/>
              </w:rPr>
              <w:t>合约部署成功</w:t>
            </w:r>
          </w:p>
        </w:tc>
        <w:tc>
          <w:tcPr>
            <w:tcW w:w="130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仿宋"/>
                <w:sz w:val="32"/>
                <w:szCs w:val="32"/>
              </w:rPr>
            </w:pPr>
            <w:r>
              <w:rPr>
                <w:rFonts w:hint="eastAsia" w:ascii="仿宋" w:hAnsi="仿宋" w:eastAsia="仿宋" w:cs="仿宋"/>
                <w:sz w:val="32"/>
                <w:szCs w:val="32"/>
              </w:rPr>
              <w:t>0.50</w:t>
            </w:r>
          </w:p>
        </w:tc>
        <w:tc>
          <w:tcPr>
            <w:tcW w:w="120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仿宋"/>
                <w:sz w:val="32"/>
                <w:szCs w:val="32"/>
              </w:rPr>
            </w:pPr>
            <w:r>
              <w:rPr>
                <w:rFonts w:hint="eastAsia" w:ascii="仿宋" w:hAnsi="仿宋" w:eastAsia="仿宋" w:cs="仿宋"/>
                <w:sz w:val="32"/>
                <w:szCs w:val="32"/>
              </w:rPr>
              <w:t>0.50</w:t>
            </w:r>
          </w:p>
        </w:tc>
        <w:tc>
          <w:tcPr>
            <w:tcW w:w="128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仿宋"/>
                <w:sz w:val="32"/>
                <w:szCs w:val="32"/>
              </w:rPr>
            </w:pPr>
            <w:r>
              <w:rPr>
                <w:rFonts w:hint="eastAsia" w:ascii="仿宋" w:hAnsi="仿宋" w:eastAsia="仿宋" w:cs="仿宋"/>
                <w:sz w:val="32"/>
                <w:szCs w:val="32"/>
              </w:rPr>
              <w:t>0</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83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仿宋"/>
                <w:sz w:val="32"/>
                <w:szCs w:val="32"/>
              </w:rPr>
            </w:pPr>
            <w:r>
              <w:rPr>
                <w:rFonts w:hint="eastAsia" w:ascii="仿宋" w:hAnsi="仿宋" w:eastAsia="仿宋" w:cs="仿宋"/>
                <w:sz w:val="32"/>
                <w:szCs w:val="32"/>
              </w:rPr>
              <w:t>从满分中扣除</w:t>
            </w:r>
          </w:p>
        </w:tc>
        <w:tc>
          <w:tcPr>
            <w:tcW w:w="268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仿宋"/>
                <w:sz w:val="32"/>
                <w:szCs w:val="32"/>
              </w:rPr>
            </w:pPr>
            <w:r>
              <w:rPr>
                <w:rFonts w:hint="eastAsia" w:ascii="仿宋" w:hAnsi="仿宋" w:eastAsia="仿宋" w:cs="仿宋"/>
                <w:sz w:val="32"/>
                <w:szCs w:val="32"/>
              </w:rPr>
              <w:t>模块功能能通过验证</w:t>
            </w:r>
            <w:r>
              <w:rPr>
                <w:rFonts w:ascii="仿宋" w:hAnsi="仿宋" w:eastAsia="仿宋" w:cs="仿宋"/>
                <w:sz w:val="32"/>
                <w:szCs w:val="32"/>
              </w:rPr>
              <w:t>（</w:t>
            </w:r>
            <w:r>
              <w:rPr>
                <w:rFonts w:hint="eastAsia" w:ascii="仿宋" w:hAnsi="仿宋" w:eastAsia="仿宋" w:cs="仿宋"/>
                <w:sz w:val="32"/>
                <w:szCs w:val="32"/>
              </w:rPr>
              <w:t>每种错误扣0.5分</w:t>
            </w:r>
            <w:r>
              <w:rPr>
                <w:rFonts w:ascii="仿宋" w:hAnsi="仿宋" w:eastAsia="仿宋" w:cs="仿宋"/>
                <w:sz w:val="32"/>
                <w:szCs w:val="32"/>
              </w:rPr>
              <w:t>）</w:t>
            </w:r>
          </w:p>
        </w:tc>
        <w:tc>
          <w:tcPr>
            <w:tcW w:w="130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仿宋"/>
                <w:sz w:val="32"/>
                <w:szCs w:val="32"/>
              </w:rPr>
            </w:pPr>
            <w:r>
              <w:rPr>
                <w:rFonts w:hint="eastAsia" w:ascii="仿宋" w:hAnsi="仿宋" w:eastAsia="仿宋" w:cs="仿宋"/>
                <w:sz w:val="32"/>
                <w:szCs w:val="32"/>
              </w:rPr>
              <w:t>2.00</w:t>
            </w:r>
          </w:p>
        </w:tc>
        <w:tc>
          <w:tcPr>
            <w:tcW w:w="120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仿宋"/>
                <w:sz w:val="32"/>
                <w:szCs w:val="32"/>
              </w:rPr>
            </w:pPr>
            <w:r>
              <w:rPr>
                <w:rFonts w:hint="eastAsia" w:ascii="仿宋" w:hAnsi="仿宋" w:eastAsia="仿宋" w:cs="仿宋"/>
                <w:sz w:val="32"/>
                <w:szCs w:val="32"/>
              </w:rPr>
              <w:t>2.00</w:t>
            </w:r>
          </w:p>
        </w:tc>
        <w:tc>
          <w:tcPr>
            <w:tcW w:w="128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仿宋"/>
                <w:sz w:val="32"/>
                <w:szCs w:val="32"/>
              </w:rPr>
            </w:pPr>
            <w:r>
              <w:rPr>
                <w:rFonts w:hint="eastAsia" w:ascii="仿宋" w:hAnsi="仿宋" w:eastAsia="仿宋" w:cs="仿宋"/>
                <w:sz w:val="32"/>
                <w:szCs w:val="32"/>
              </w:rPr>
              <w:t>0 – 1.5</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83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仿宋"/>
                <w:sz w:val="32"/>
                <w:szCs w:val="32"/>
              </w:rPr>
            </w:pPr>
            <w:r>
              <w:rPr>
                <w:rFonts w:hint="eastAsia" w:ascii="仿宋" w:hAnsi="仿宋" w:eastAsia="仿宋" w:cs="仿宋"/>
                <w:sz w:val="32"/>
                <w:szCs w:val="32"/>
              </w:rPr>
              <w:t>从零分开始加</w:t>
            </w:r>
          </w:p>
        </w:tc>
        <w:tc>
          <w:tcPr>
            <w:tcW w:w="268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仿宋"/>
                <w:sz w:val="32"/>
                <w:szCs w:val="32"/>
              </w:rPr>
            </w:pPr>
            <w:r>
              <w:rPr>
                <w:rFonts w:hint="eastAsia" w:ascii="仿宋" w:hAnsi="仿宋" w:eastAsia="仿宋" w:cs="仿宋"/>
                <w:sz w:val="32"/>
                <w:szCs w:val="32"/>
              </w:rPr>
              <w:t>智能合约</w:t>
            </w:r>
            <w:r>
              <w:rPr>
                <w:rFonts w:hint="eastAsia" w:ascii="仿宋" w:hAnsi="仿宋" w:eastAsia="仿宋" w:cs="仿宋"/>
                <w:sz w:val="32"/>
                <w:szCs w:val="32"/>
                <w:lang w:eastAsia="zh-Hans"/>
              </w:rPr>
              <w:t>测试</w:t>
            </w:r>
            <w:r>
              <w:rPr>
                <w:rFonts w:hint="eastAsia" w:ascii="仿宋" w:hAnsi="仿宋" w:eastAsia="仿宋" w:cs="仿宋"/>
                <w:sz w:val="32"/>
                <w:szCs w:val="32"/>
              </w:rPr>
              <w:t>代码补充部分， （每补充正确 1 个，增加 0.5 分）</w:t>
            </w:r>
          </w:p>
        </w:tc>
        <w:tc>
          <w:tcPr>
            <w:tcW w:w="130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仿宋"/>
                <w:sz w:val="32"/>
                <w:szCs w:val="32"/>
              </w:rPr>
            </w:pPr>
            <w:r>
              <w:rPr>
                <w:rFonts w:hint="eastAsia" w:ascii="仿宋" w:hAnsi="仿宋" w:eastAsia="仿宋" w:cs="仿宋"/>
                <w:sz w:val="32"/>
                <w:szCs w:val="32"/>
              </w:rPr>
              <w:t>1.0</w:t>
            </w:r>
          </w:p>
        </w:tc>
        <w:tc>
          <w:tcPr>
            <w:tcW w:w="120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仿宋"/>
                <w:sz w:val="32"/>
                <w:szCs w:val="32"/>
              </w:rPr>
            </w:pPr>
            <w:r>
              <w:rPr>
                <w:rFonts w:hint="eastAsia" w:ascii="仿宋" w:hAnsi="仿宋" w:eastAsia="仿宋" w:cs="仿宋"/>
                <w:sz w:val="32"/>
                <w:szCs w:val="32"/>
              </w:rPr>
              <w:t>1.0</w:t>
            </w:r>
          </w:p>
        </w:tc>
        <w:tc>
          <w:tcPr>
            <w:tcW w:w="128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仿宋"/>
                <w:sz w:val="32"/>
                <w:szCs w:val="32"/>
              </w:rPr>
            </w:pPr>
            <w:r>
              <w:rPr>
                <w:rFonts w:hint="eastAsia" w:ascii="仿宋" w:hAnsi="仿宋" w:eastAsia="仿宋" w:cs="仿宋"/>
                <w:sz w:val="32"/>
                <w:szCs w:val="32"/>
              </w:rPr>
              <w:t>0 – 0.5</w:t>
            </w:r>
          </w:p>
        </w:tc>
      </w:tr>
    </w:tbl>
    <w:p>
      <w:pPr>
        <w:spacing w:line="560" w:lineRule="exact"/>
        <w:rPr>
          <w:szCs w:val="32"/>
          <w:lang w:eastAsia="zh-Hans"/>
        </w:rPr>
      </w:pPr>
    </w:p>
    <w:p>
      <w:pPr>
        <w:keepNext w:val="0"/>
        <w:keepLines w:val="0"/>
        <w:widowControl w:val="0"/>
        <w:kinsoku/>
        <w:wordWrap/>
        <w:overflowPunct/>
        <w:topLinePunct w:val="0"/>
        <w:autoSpaceDE/>
        <w:autoSpaceDN/>
        <w:bidi w:val="0"/>
        <w:adjustRightInd/>
        <w:snapToGrid/>
        <w:spacing w:line="560" w:lineRule="exact"/>
        <w:ind w:firstLine="643"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lang w:eastAsia="zh-Hans"/>
        </w:rPr>
        <w:t>2</w:t>
      </w:r>
      <w:r>
        <w:rPr>
          <w:rFonts w:hint="eastAsia" w:ascii="仿宋_GB2312" w:hAnsi="仿宋_GB2312" w:eastAsia="仿宋_GB2312" w:cs="仿宋_GB2312"/>
          <w:b/>
          <w:sz w:val="32"/>
          <w:szCs w:val="32"/>
          <w:lang w:eastAsia="zh-CN"/>
        </w:rPr>
        <w:t>.</w:t>
      </w:r>
      <w:r>
        <w:rPr>
          <w:rFonts w:hint="eastAsia" w:ascii="仿宋_GB2312" w:hAnsi="仿宋_GB2312" w:eastAsia="仿宋_GB2312" w:cs="仿宋_GB2312"/>
          <w:b/>
          <w:sz w:val="32"/>
          <w:szCs w:val="32"/>
          <w:lang w:eastAsia="zh-Hans"/>
        </w:rPr>
        <w:t>评判方法</w:t>
      </w:r>
      <w:r>
        <w:rPr>
          <w:rFonts w:hint="eastAsia" w:ascii="仿宋_GB2312" w:hAnsi="仿宋_GB2312" w:eastAsia="仿宋_GB2312" w:cs="仿宋_GB2312"/>
          <w:sz w:val="32"/>
          <w:szCs w:val="32"/>
        </w:rPr>
        <w:t>：本项目评分标准分为测量和评价两类。凡可采用客观数据表述的评判称为测量；凡需要采用主观描述进行的评判称为评价。</w:t>
      </w:r>
    </w:p>
    <w:p>
      <w:pPr>
        <w:keepNext w:val="0"/>
        <w:keepLines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本次竞赛评分表按照世赛系统的格式，并使用竞赛专用方法计算和汇总分值。</w:t>
      </w:r>
    </w:p>
    <w:p>
      <w:pPr>
        <w:keepNext w:val="0"/>
        <w:keepLines w:val="0"/>
        <w:widowControl w:val="0"/>
        <w:kinsoku/>
        <w:wordWrap/>
        <w:overflowPunct/>
        <w:topLinePunct w:val="0"/>
        <w:autoSpaceDE/>
        <w:autoSpaceDN/>
        <w:bidi w:val="0"/>
        <w:adjustRightInd/>
        <w:snapToGrid/>
        <w:spacing w:line="560" w:lineRule="exact"/>
        <w:ind w:firstLine="643"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lang w:eastAsia="zh-Hans"/>
        </w:rPr>
        <w:t>3</w:t>
      </w:r>
      <w:r>
        <w:rPr>
          <w:rFonts w:hint="eastAsia" w:ascii="仿宋_GB2312" w:hAnsi="仿宋_GB2312" w:eastAsia="仿宋_GB2312" w:cs="仿宋_GB2312"/>
          <w:b/>
          <w:sz w:val="32"/>
          <w:szCs w:val="32"/>
          <w:lang w:eastAsia="zh-CN"/>
        </w:rPr>
        <w:t>.</w:t>
      </w:r>
      <w:r>
        <w:rPr>
          <w:rFonts w:hint="eastAsia" w:ascii="仿宋_GB2312" w:hAnsi="仿宋_GB2312" w:eastAsia="仿宋_GB2312" w:cs="仿宋_GB2312"/>
          <w:b/>
          <w:sz w:val="32"/>
          <w:szCs w:val="32"/>
          <w:lang w:eastAsia="zh-Hans"/>
        </w:rPr>
        <w:t>成绩并列</w:t>
      </w:r>
      <w:r>
        <w:rPr>
          <w:rFonts w:hint="eastAsia" w:ascii="仿宋_GB2312" w:hAnsi="仿宋_GB2312" w:eastAsia="仿宋_GB2312" w:cs="仿宋_GB2312"/>
          <w:sz w:val="32"/>
          <w:szCs w:val="32"/>
        </w:rPr>
        <w:t>：</w:t>
      </w:r>
      <w:bookmarkStart w:id="23" w:name="_Toc21803_WPSOffice_Level1"/>
      <w:r>
        <w:rPr>
          <w:rFonts w:hint="eastAsia" w:ascii="仿宋_GB2312" w:hAnsi="仿宋_GB2312" w:eastAsia="仿宋_GB2312" w:cs="仿宋_GB2312"/>
          <w:sz w:val="32"/>
          <w:szCs w:val="32"/>
        </w:rPr>
        <w:t>各参赛队总成绩=</w:t>
      </w:r>
      <w:r>
        <w:rPr>
          <w:rFonts w:hint="eastAsia" w:ascii="仿宋_GB2312" w:hAnsi="仿宋_GB2312" w:eastAsia="仿宋_GB2312" w:cs="仿宋_GB2312"/>
          <w:sz w:val="32"/>
          <w:szCs w:val="32"/>
          <w:lang w:eastAsia="zh-Hans"/>
        </w:rPr>
        <w:t>模块A得分</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Hans"/>
        </w:rPr>
        <w:t>模块B得分</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Hans"/>
        </w:rPr>
        <w:t>模块C得分</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Hans"/>
        </w:rPr>
        <w:t>模块D</w:t>
      </w:r>
      <w:r>
        <w:rPr>
          <w:rFonts w:hint="eastAsia" w:ascii="仿宋_GB2312" w:hAnsi="仿宋_GB2312" w:eastAsia="仿宋_GB2312" w:cs="仿宋_GB2312"/>
          <w:sz w:val="32"/>
          <w:szCs w:val="32"/>
        </w:rPr>
        <w:t>得分。</w:t>
      </w:r>
      <w:r>
        <w:rPr>
          <w:rFonts w:hint="eastAsia" w:ascii="仿宋_GB2312" w:hAnsi="仿宋_GB2312" w:eastAsia="仿宋_GB2312" w:cs="仿宋_GB2312"/>
          <w:sz w:val="32"/>
          <w:szCs w:val="32"/>
          <w:lang w:eastAsia="zh-Hans"/>
        </w:rPr>
        <w:t>比赛成绩排序时按总成绩排序，若总成绩相同，则</w:t>
      </w:r>
      <w:r>
        <w:rPr>
          <w:rFonts w:hint="eastAsia" w:ascii="仿宋_GB2312" w:hAnsi="仿宋_GB2312" w:eastAsia="仿宋_GB2312" w:cs="仿宋_GB2312"/>
          <w:sz w:val="32"/>
          <w:szCs w:val="32"/>
        </w:rPr>
        <w:t>依次比对四个模块</w:t>
      </w:r>
      <w:r>
        <w:rPr>
          <w:rFonts w:hint="eastAsia" w:ascii="仿宋_GB2312" w:hAnsi="仿宋_GB2312" w:eastAsia="仿宋_GB2312" w:cs="仿宋_GB2312"/>
          <w:sz w:val="32"/>
          <w:szCs w:val="32"/>
          <w:lang w:eastAsia="zh-Hans"/>
        </w:rPr>
        <w:t>得分</w:t>
      </w:r>
      <w:r>
        <w:rPr>
          <w:rFonts w:hint="eastAsia" w:ascii="仿宋_GB2312" w:hAnsi="仿宋_GB2312" w:eastAsia="仿宋_GB2312" w:cs="仿宋_GB2312"/>
          <w:sz w:val="32"/>
          <w:szCs w:val="32"/>
        </w:rPr>
        <w:t>。例如总</w:t>
      </w:r>
      <w:r>
        <w:rPr>
          <w:rFonts w:hint="eastAsia" w:ascii="仿宋_GB2312" w:hAnsi="仿宋_GB2312" w:eastAsia="仿宋_GB2312" w:cs="仿宋_GB2312"/>
          <w:sz w:val="32"/>
          <w:szCs w:val="32"/>
          <w:lang w:eastAsia="zh-Hans"/>
        </w:rPr>
        <w:t>成绩</w:t>
      </w:r>
      <w:r>
        <w:rPr>
          <w:rFonts w:hint="eastAsia" w:ascii="仿宋_GB2312" w:hAnsi="仿宋_GB2312" w:eastAsia="仿宋_GB2312" w:cs="仿宋_GB2312"/>
          <w:sz w:val="32"/>
          <w:szCs w:val="32"/>
        </w:rPr>
        <w:t xml:space="preserve">相同，比对模块 A </w:t>
      </w:r>
      <w:r>
        <w:rPr>
          <w:rFonts w:hint="eastAsia" w:ascii="仿宋_GB2312" w:hAnsi="仿宋_GB2312" w:eastAsia="仿宋_GB2312" w:cs="仿宋_GB2312"/>
          <w:sz w:val="32"/>
          <w:szCs w:val="32"/>
          <w:lang w:eastAsia="zh-Hans"/>
        </w:rPr>
        <w:t>得分</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Hans"/>
        </w:rPr>
        <w:t>得分</w:t>
      </w:r>
      <w:r>
        <w:rPr>
          <w:rFonts w:hint="eastAsia" w:ascii="仿宋_GB2312" w:hAnsi="仿宋_GB2312" w:eastAsia="仿宋_GB2312" w:cs="仿宋_GB2312"/>
          <w:sz w:val="32"/>
          <w:szCs w:val="32"/>
        </w:rPr>
        <w:t>高者排名靠前。若总</w:t>
      </w:r>
      <w:r>
        <w:rPr>
          <w:rFonts w:hint="eastAsia" w:ascii="仿宋_GB2312" w:hAnsi="仿宋_GB2312" w:eastAsia="仿宋_GB2312" w:cs="仿宋_GB2312"/>
          <w:sz w:val="32"/>
          <w:szCs w:val="32"/>
          <w:lang w:eastAsia="zh-Hans"/>
        </w:rPr>
        <w:t>成绩</w:t>
      </w:r>
      <w:r>
        <w:rPr>
          <w:rFonts w:hint="eastAsia" w:ascii="仿宋_GB2312" w:hAnsi="仿宋_GB2312" w:eastAsia="仿宋_GB2312" w:cs="仿宋_GB2312"/>
          <w:sz w:val="32"/>
          <w:szCs w:val="32"/>
        </w:rPr>
        <w:t xml:space="preserve">相同模块 A </w:t>
      </w:r>
      <w:r>
        <w:rPr>
          <w:rFonts w:hint="eastAsia" w:ascii="仿宋_GB2312" w:hAnsi="仿宋_GB2312" w:eastAsia="仿宋_GB2312" w:cs="仿宋_GB2312"/>
          <w:sz w:val="32"/>
          <w:szCs w:val="32"/>
          <w:lang w:eastAsia="zh-Hans"/>
        </w:rPr>
        <w:t>得分</w:t>
      </w:r>
      <w:r>
        <w:rPr>
          <w:rFonts w:hint="eastAsia" w:ascii="仿宋_GB2312" w:hAnsi="仿宋_GB2312" w:eastAsia="仿宋_GB2312" w:cs="仿宋_GB2312"/>
          <w:sz w:val="32"/>
          <w:szCs w:val="32"/>
        </w:rPr>
        <w:t xml:space="preserve">相同，比对模块 B </w:t>
      </w:r>
      <w:r>
        <w:rPr>
          <w:rFonts w:hint="eastAsia" w:ascii="仿宋_GB2312" w:hAnsi="仿宋_GB2312" w:eastAsia="仿宋_GB2312" w:cs="仿宋_GB2312"/>
          <w:sz w:val="32"/>
          <w:szCs w:val="32"/>
          <w:lang w:eastAsia="zh-Hans"/>
        </w:rPr>
        <w:t>得分</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Hans"/>
        </w:rPr>
        <w:t>得分</w:t>
      </w:r>
      <w:r>
        <w:rPr>
          <w:rFonts w:hint="eastAsia" w:ascii="仿宋_GB2312" w:hAnsi="仿宋_GB2312" w:eastAsia="仿宋_GB2312" w:cs="仿宋_GB2312"/>
          <w:sz w:val="32"/>
          <w:szCs w:val="32"/>
        </w:rPr>
        <w:t>高者排名靠前，依次类推。</w:t>
      </w:r>
    </w:p>
    <w:p>
      <w:pPr>
        <w:keepNext w:val="0"/>
        <w:keepLines w:val="0"/>
        <w:pageBreakBefore/>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黑体" w:hAnsi="黑体" w:eastAsia="黑体" w:cs="黑体"/>
          <w:b w:val="0"/>
          <w:bCs/>
          <w:sz w:val="32"/>
          <w:szCs w:val="32"/>
        </w:rPr>
      </w:pPr>
      <w:bookmarkStart w:id="24" w:name="_Toc187835456"/>
      <w:bookmarkStart w:id="25" w:name="_Toc19527"/>
      <w:r>
        <w:rPr>
          <w:rFonts w:hint="eastAsia" w:ascii="黑体" w:hAnsi="黑体" w:eastAsia="黑体" w:cs="黑体"/>
          <w:b w:val="0"/>
          <w:bCs/>
          <w:sz w:val="32"/>
          <w:szCs w:val="32"/>
        </w:rPr>
        <w:t>三、评分流程及考核细则</w:t>
      </w:r>
      <w:bookmarkEnd w:id="23"/>
      <w:bookmarkEnd w:id="24"/>
      <w:bookmarkEnd w:id="25"/>
    </w:p>
    <w:p>
      <w:pPr>
        <w:keepNext w:val="0"/>
        <w:keepLines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bookmarkStart w:id="26" w:name="_Toc6807_WPSOffice_Level1"/>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Hans"/>
        </w:rPr>
        <w:t>一</w:t>
      </w:r>
      <w:r>
        <w:rPr>
          <w:rFonts w:hint="eastAsia" w:ascii="仿宋_GB2312" w:hAnsi="仿宋_GB2312" w:eastAsia="仿宋_GB2312" w:cs="仿宋_GB2312"/>
          <w:sz w:val="32"/>
          <w:szCs w:val="32"/>
        </w:rPr>
        <w:t>）本项目采用事后结果评分，不设竞速分。由于模块之间具备独立性，当选手完成A模块后可开始针对已完成模块的评分工作。</w:t>
      </w:r>
    </w:p>
    <w:tbl>
      <w:tblPr>
        <w:tblStyle w:val="10"/>
        <w:tblW w:w="8050" w:type="dxa"/>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autofit"/>
        <w:tblCellMar>
          <w:top w:w="0" w:type="dxa"/>
          <w:left w:w="108" w:type="dxa"/>
          <w:bottom w:w="0" w:type="dxa"/>
          <w:right w:w="108" w:type="dxa"/>
        </w:tblCellMar>
      </w:tblPr>
      <w:tblGrid>
        <w:gridCol w:w="811"/>
        <w:gridCol w:w="1372"/>
        <w:gridCol w:w="2933"/>
        <w:gridCol w:w="986"/>
        <w:gridCol w:w="986"/>
        <w:gridCol w:w="962"/>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60" w:hRule="atLeast"/>
          <w:jc w:val="center"/>
        </w:trPr>
        <w:tc>
          <w:tcPr>
            <w:tcW w:w="504" w:type="pct"/>
            <w:vMerge w:val="restar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仿宋"/>
                <w:b/>
                <w:bCs/>
                <w:sz w:val="32"/>
                <w:szCs w:val="32"/>
              </w:rPr>
            </w:pPr>
            <w:r>
              <w:rPr>
                <w:rFonts w:hint="eastAsia" w:ascii="仿宋" w:hAnsi="仿宋" w:eastAsia="仿宋" w:cs="仿宋"/>
                <w:b/>
                <w:bCs/>
                <w:sz w:val="32"/>
                <w:szCs w:val="32"/>
              </w:rPr>
              <w:t>模块编号</w:t>
            </w:r>
          </w:p>
        </w:tc>
        <w:tc>
          <w:tcPr>
            <w:tcW w:w="852" w:type="pct"/>
            <w:vMerge w:val="restar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仿宋"/>
                <w:b/>
                <w:bCs/>
                <w:sz w:val="32"/>
                <w:szCs w:val="32"/>
              </w:rPr>
            </w:pPr>
            <w:r>
              <w:rPr>
                <w:rFonts w:hint="eastAsia" w:ascii="仿宋" w:hAnsi="仿宋" w:eastAsia="仿宋" w:cs="仿宋"/>
                <w:b/>
                <w:bCs/>
                <w:sz w:val="32"/>
                <w:szCs w:val="32"/>
              </w:rPr>
              <w:t>模块名称</w:t>
            </w:r>
          </w:p>
        </w:tc>
        <w:tc>
          <w:tcPr>
            <w:tcW w:w="1821" w:type="pct"/>
            <w:vMerge w:val="restart"/>
            <w:tcBorders>
              <w:top w:val="single" w:color="auto" w:sz="4" w:space="0"/>
              <w:left w:val="single" w:color="auto" w:sz="4" w:space="0"/>
              <w:right w:val="single" w:color="auto" w:sz="4" w:space="0"/>
            </w:tcBorders>
            <w:vAlign w:val="center"/>
          </w:tcPr>
          <w:p>
            <w:pPr>
              <w:spacing w:line="560" w:lineRule="exact"/>
              <w:jc w:val="center"/>
              <w:rPr>
                <w:rFonts w:ascii="仿宋" w:hAnsi="仿宋" w:eastAsia="仿宋" w:cs="仿宋"/>
                <w:b/>
                <w:bCs/>
                <w:sz w:val="32"/>
                <w:szCs w:val="32"/>
                <w:lang w:eastAsia="zh-Hans"/>
              </w:rPr>
            </w:pPr>
            <w:r>
              <w:rPr>
                <w:rFonts w:hint="eastAsia" w:ascii="仿宋" w:hAnsi="仿宋" w:eastAsia="仿宋" w:cs="仿宋"/>
                <w:b/>
                <w:bCs/>
                <w:sz w:val="32"/>
                <w:szCs w:val="32"/>
                <w:lang w:eastAsia="zh-Hans"/>
              </w:rPr>
              <w:t>模块用时</w:t>
            </w:r>
          </w:p>
        </w:tc>
        <w:tc>
          <w:tcPr>
            <w:tcW w:w="1821" w:type="pct"/>
            <w:gridSpan w:val="3"/>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仿宋"/>
                <w:b/>
                <w:bCs/>
                <w:sz w:val="32"/>
                <w:szCs w:val="32"/>
              </w:rPr>
            </w:pPr>
            <w:r>
              <w:rPr>
                <w:rFonts w:hint="eastAsia" w:ascii="仿宋" w:hAnsi="仿宋" w:eastAsia="仿宋" w:cs="仿宋"/>
                <w:b/>
                <w:bCs/>
                <w:sz w:val="32"/>
                <w:szCs w:val="32"/>
              </w:rPr>
              <w:t>分数</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60" w:hRule="atLeast"/>
          <w:jc w:val="center"/>
        </w:trPr>
        <w:tc>
          <w:tcPr>
            <w:tcW w:w="504" w:type="pct"/>
            <w:vMerge w:val="continue"/>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仿宋"/>
                <w:b/>
                <w:bCs/>
                <w:sz w:val="32"/>
                <w:szCs w:val="32"/>
              </w:rPr>
            </w:pPr>
          </w:p>
        </w:tc>
        <w:tc>
          <w:tcPr>
            <w:tcW w:w="852" w:type="pct"/>
            <w:vMerge w:val="continue"/>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仿宋"/>
                <w:b/>
                <w:bCs/>
                <w:sz w:val="32"/>
                <w:szCs w:val="32"/>
              </w:rPr>
            </w:pPr>
          </w:p>
        </w:tc>
        <w:tc>
          <w:tcPr>
            <w:tcW w:w="1821" w:type="pct"/>
            <w:vMerge w:val="continue"/>
            <w:tcBorders>
              <w:left w:val="single" w:color="auto" w:sz="4" w:space="0"/>
              <w:bottom w:val="single" w:color="auto" w:sz="4" w:space="0"/>
              <w:right w:val="single" w:color="auto" w:sz="4" w:space="0"/>
            </w:tcBorders>
            <w:vAlign w:val="center"/>
          </w:tcPr>
          <w:p>
            <w:pPr>
              <w:spacing w:line="560" w:lineRule="exact"/>
              <w:jc w:val="center"/>
              <w:rPr>
                <w:rFonts w:ascii="仿宋" w:hAnsi="仿宋" w:eastAsia="仿宋" w:cs="仿宋"/>
                <w:b/>
                <w:bCs/>
                <w:sz w:val="32"/>
                <w:szCs w:val="32"/>
              </w:rPr>
            </w:pPr>
          </w:p>
        </w:tc>
        <w:tc>
          <w:tcPr>
            <w:tcW w:w="612"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仿宋"/>
                <w:b/>
                <w:bCs/>
                <w:sz w:val="32"/>
                <w:szCs w:val="32"/>
              </w:rPr>
            </w:pPr>
            <w:r>
              <w:rPr>
                <w:rFonts w:hint="eastAsia" w:ascii="仿宋" w:hAnsi="仿宋" w:eastAsia="仿宋" w:cs="仿宋"/>
                <w:b/>
                <w:bCs/>
                <w:sz w:val="32"/>
                <w:szCs w:val="32"/>
              </w:rPr>
              <w:t>评价分</w:t>
            </w:r>
          </w:p>
        </w:tc>
        <w:tc>
          <w:tcPr>
            <w:tcW w:w="612"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仿宋"/>
                <w:b/>
                <w:bCs/>
                <w:sz w:val="32"/>
                <w:szCs w:val="32"/>
              </w:rPr>
            </w:pPr>
            <w:r>
              <w:rPr>
                <w:rFonts w:hint="eastAsia" w:ascii="仿宋" w:hAnsi="仿宋" w:eastAsia="仿宋" w:cs="仿宋"/>
                <w:b/>
                <w:bCs/>
                <w:sz w:val="32"/>
                <w:szCs w:val="32"/>
              </w:rPr>
              <w:t>测量分</w:t>
            </w:r>
          </w:p>
        </w:tc>
        <w:tc>
          <w:tcPr>
            <w:tcW w:w="597"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仿宋"/>
                <w:b/>
                <w:bCs/>
                <w:sz w:val="32"/>
                <w:szCs w:val="32"/>
              </w:rPr>
            </w:pPr>
            <w:r>
              <w:rPr>
                <w:rFonts w:hint="eastAsia" w:ascii="仿宋" w:hAnsi="仿宋" w:eastAsia="仿宋" w:cs="仿宋"/>
                <w:b/>
                <w:bCs/>
                <w:sz w:val="32"/>
                <w:szCs w:val="32"/>
              </w:rPr>
              <w:t>合计</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76" w:hRule="atLeast"/>
          <w:jc w:val="center"/>
        </w:trPr>
        <w:tc>
          <w:tcPr>
            <w:tcW w:w="504"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仿宋"/>
                <w:sz w:val="32"/>
                <w:szCs w:val="32"/>
              </w:rPr>
            </w:pPr>
            <w:r>
              <w:rPr>
                <w:rFonts w:hint="eastAsia" w:ascii="仿宋" w:hAnsi="仿宋" w:eastAsia="仿宋" w:cs="仿宋"/>
                <w:sz w:val="32"/>
                <w:szCs w:val="32"/>
              </w:rPr>
              <w:t>A</w:t>
            </w:r>
          </w:p>
        </w:tc>
        <w:tc>
          <w:tcPr>
            <w:tcW w:w="852"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仿宋"/>
                <w:sz w:val="32"/>
                <w:szCs w:val="32"/>
                <w:lang w:eastAsia="zh-Hans"/>
              </w:rPr>
            </w:pPr>
            <w:r>
              <w:rPr>
                <w:rFonts w:hint="eastAsia" w:ascii="仿宋" w:hAnsi="仿宋" w:eastAsia="仿宋" w:cs="仿宋"/>
                <w:sz w:val="32"/>
                <w:szCs w:val="32"/>
                <w:lang w:eastAsia="zh-Hans"/>
              </w:rPr>
              <w:t>应用运维</w:t>
            </w:r>
          </w:p>
        </w:tc>
        <w:tc>
          <w:tcPr>
            <w:tcW w:w="1821"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仿宋"/>
                <w:sz w:val="32"/>
                <w:szCs w:val="32"/>
                <w:lang w:eastAsia="zh-Hans"/>
              </w:rPr>
            </w:pPr>
            <w:r>
              <w:rPr>
                <w:rFonts w:ascii="仿宋" w:hAnsi="仿宋" w:eastAsia="仿宋" w:cs="仿宋"/>
                <w:sz w:val="32"/>
                <w:szCs w:val="32"/>
                <w:lang w:eastAsia="zh-Hans"/>
              </w:rPr>
              <w:t>1</w:t>
            </w:r>
            <w:r>
              <w:rPr>
                <w:rFonts w:hint="eastAsia" w:ascii="仿宋" w:hAnsi="仿宋" w:eastAsia="仿宋" w:cs="仿宋"/>
                <w:sz w:val="32"/>
                <w:szCs w:val="32"/>
                <w:lang w:eastAsia="zh-Hans"/>
              </w:rPr>
              <w:t>小时</w:t>
            </w:r>
          </w:p>
        </w:tc>
        <w:tc>
          <w:tcPr>
            <w:tcW w:w="612"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仿宋"/>
                <w:sz w:val="32"/>
                <w:szCs w:val="32"/>
              </w:rPr>
            </w:pPr>
            <w:r>
              <w:rPr>
                <w:rFonts w:ascii="仿宋" w:hAnsi="仿宋" w:eastAsia="仿宋" w:cs="仿宋"/>
                <w:sz w:val="32"/>
                <w:szCs w:val="32"/>
              </w:rPr>
              <w:t>3</w:t>
            </w:r>
          </w:p>
        </w:tc>
        <w:tc>
          <w:tcPr>
            <w:tcW w:w="612"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仿宋"/>
                <w:sz w:val="32"/>
                <w:szCs w:val="32"/>
              </w:rPr>
            </w:pPr>
            <w:r>
              <w:rPr>
                <w:rFonts w:hint="eastAsia" w:ascii="仿宋" w:hAnsi="仿宋" w:eastAsia="仿宋" w:cs="仿宋"/>
                <w:sz w:val="32"/>
                <w:szCs w:val="32"/>
              </w:rPr>
              <w:t>2</w:t>
            </w:r>
            <w:r>
              <w:rPr>
                <w:rFonts w:ascii="仿宋" w:hAnsi="仿宋" w:eastAsia="仿宋" w:cs="仿宋"/>
                <w:sz w:val="32"/>
                <w:szCs w:val="32"/>
              </w:rPr>
              <w:t>7</w:t>
            </w:r>
          </w:p>
        </w:tc>
        <w:tc>
          <w:tcPr>
            <w:tcW w:w="597"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仿宋"/>
                <w:sz w:val="32"/>
                <w:szCs w:val="32"/>
              </w:rPr>
            </w:pPr>
            <w:r>
              <w:rPr>
                <w:rFonts w:hint="eastAsia" w:ascii="仿宋" w:hAnsi="仿宋" w:eastAsia="仿宋" w:cs="仿宋"/>
                <w:sz w:val="32"/>
                <w:szCs w:val="32"/>
              </w:rPr>
              <w:t>30</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60" w:hRule="atLeast"/>
          <w:jc w:val="center"/>
        </w:trPr>
        <w:tc>
          <w:tcPr>
            <w:tcW w:w="504"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仿宋"/>
                <w:sz w:val="32"/>
                <w:szCs w:val="32"/>
              </w:rPr>
            </w:pPr>
            <w:r>
              <w:rPr>
                <w:rFonts w:hint="eastAsia" w:ascii="仿宋" w:hAnsi="仿宋" w:eastAsia="仿宋" w:cs="仿宋"/>
                <w:sz w:val="32"/>
                <w:szCs w:val="32"/>
              </w:rPr>
              <w:t>B</w:t>
            </w:r>
          </w:p>
        </w:tc>
        <w:tc>
          <w:tcPr>
            <w:tcW w:w="852"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仿宋"/>
                <w:sz w:val="32"/>
                <w:szCs w:val="32"/>
                <w:lang w:eastAsia="zh-Hans"/>
              </w:rPr>
            </w:pPr>
            <w:r>
              <w:rPr>
                <w:rFonts w:hint="eastAsia" w:ascii="仿宋" w:hAnsi="仿宋" w:eastAsia="仿宋" w:cs="仿宋"/>
                <w:sz w:val="32"/>
                <w:szCs w:val="32"/>
                <w:lang w:eastAsia="zh-Hans"/>
              </w:rPr>
              <w:t>运用测试</w:t>
            </w:r>
          </w:p>
        </w:tc>
        <w:tc>
          <w:tcPr>
            <w:tcW w:w="1821"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仿宋"/>
                <w:sz w:val="32"/>
                <w:szCs w:val="32"/>
                <w:lang w:eastAsia="zh-Hans"/>
              </w:rPr>
            </w:pPr>
            <w:r>
              <w:rPr>
                <w:rFonts w:ascii="仿宋" w:hAnsi="仿宋" w:eastAsia="仿宋" w:cs="仿宋"/>
                <w:sz w:val="32"/>
                <w:szCs w:val="32"/>
                <w:lang w:eastAsia="zh-Hans"/>
              </w:rPr>
              <w:t>1</w:t>
            </w:r>
            <w:r>
              <w:rPr>
                <w:rFonts w:hint="eastAsia" w:ascii="仿宋" w:hAnsi="仿宋" w:eastAsia="仿宋" w:cs="仿宋"/>
                <w:sz w:val="32"/>
                <w:szCs w:val="32"/>
                <w:lang w:eastAsia="zh-Hans"/>
              </w:rPr>
              <w:t>.</w:t>
            </w:r>
            <w:r>
              <w:rPr>
                <w:rFonts w:ascii="仿宋" w:hAnsi="仿宋" w:eastAsia="仿宋" w:cs="仿宋"/>
                <w:sz w:val="32"/>
                <w:szCs w:val="32"/>
                <w:lang w:eastAsia="zh-Hans"/>
              </w:rPr>
              <w:t>5</w:t>
            </w:r>
            <w:r>
              <w:rPr>
                <w:rFonts w:hint="eastAsia" w:ascii="仿宋" w:hAnsi="仿宋" w:eastAsia="仿宋" w:cs="仿宋"/>
                <w:sz w:val="32"/>
                <w:szCs w:val="32"/>
                <w:lang w:eastAsia="zh-Hans"/>
              </w:rPr>
              <w:t>小时</w:t>
            </w:r>
          </w:p>
        </w:tc>
        <w:tc>
          <w:tcPr>
            <w:tcW w:w="612"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仿宋"/>
                <w:sz w:val="32"/>
                <w:szCs w:val="32"/>
              </w:rPr>
            </w:pPr>
            <w:r>
              <w:rPr>
                <w:rFonts w:ascii="仿宋" w:hAnsi="仿宋" w:eastAsia="仿宋" w:cs="仿宋"/>
                <w:sz w:val="32"/>
                <w:szCs w:val="32"/>
              </w:rPr>
              <w:t>3</w:t>
            </w:r>
          </w:p>
        </w:tc>
        <w:tc>
          <w:tcPr>
            <w:tcW w:w="612"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仿宋"/>
                <w:sz w:val="32"/>
                <w:szCs w:val="32"/>
              </w:rPr>
            </w:pPr>
            <w:r>
              <w:rPr>
                <w:rFonts w:hint="eastAsia" w:ascii="仿宋" w:hAnsi="仿宋" w:eastAsia="仿宋" w:cs="仿宋"/>
                <w:sz w:val="32"/>
                <w:szCs w:val="32"/>
              </w:rPr>
              <w:t>2</w:t>
            </w:r>
            <w:r>
              <w:rPr>
                <w:rFonts w:ascii="仿宋" w:hAnsi="仿宋" w:eastAsia="仿宋" w:cs="仿宋"/>
                <w:sz w:val="32"/>
                <w:szCs w:val="32"/>
              </w:rPr>
              <w:t>7</w:t>
            </w:r>
          </w:p>
        </w:tc>
        <w:tc>
          <w:tcPr>
            <w:tcW w:w="597"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仿宋"/>
                <w:sz w:val="32"/>
                <w:szCs w:val="32"/>
              </w:rPr>
            </w:pPr>
            <w:r>
              <w:rPr>
                <w:rFonts w:hint="eastAsia" w:ascii="仿宋" w:hAnsi="仿宋" w:eastAsia="仿宋" w:cs="仿宋"/>
                <w:sz w:val="32"/>
                <w:szCs w:val="32"/>
              </w:rPr>
              <w:t>30</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60" w:hRule="atLeast"/>
          <w:jc w:val="center"/>
        </w:trPr>
        <w:tc>
          <w:tcPr>
            <w:tcW w:w="504"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仿宋"/>
                <w:sz w:val="32"/>
                <w:szCs w:val="32"/>
              </w:rPr>
            </w:pPr>
            <w:r>
              <w:rPr>
                <w:rFonts w:hint="eastAsia" w:ascii="仿宋" w:hAnsi="仿宋" w:eastAsia="仿宋" w:cs="仿宋"/>
                <w:sz w:val="32"/>
                <w:szCs w:val="32"/>
              </w:rPr>
              <w:t>C</w:t>
            </w:r>
          </w:p>
        </w:tc>
        <w:tc>
          <w:tcPr>
            <w:tcW w:w="852"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仿宋"/>
                <w:sz w:val="32"/>
                <w:szCs w:val="32"/>
                <w:lang w:eastAsia="zh-Hans"/>
              </w:rPr>
            </w:pPr>
            <w:r>
              <w:rPr>
                <w:rFonts w:hint="eastAsia" w:ascii="仿宋" w:hAnsi="仿宋" w:eastAsia="仿宋" w:cs="仿宋"/>
                <w:sz w:val="32"/>
                <w:szCs w:val="32"/>
                <w:lang w:eastAsia="zh-Hans"/>
              </w:rPr>
              <w:t>应用操作</w:t>
            </w:r>
          </w:p>
        </w:tc>
        <w:tc>
          <w:tcPr>
            <w:tcW w:w="1821"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仿宋"/>
                <w:sz w:val="32"/>
                <w:szCs w:val="32"/>
                <w:lang w:eastAsia="zh-Hans"/>
              </w:rPr>
            </w:pPr>
            <w:r>
              <w:rPr>
                <w:rFonts w:ascii="仿宋" w:hAnsi="仿宋" w:eastAsia="仿宋" w:cs="仿宋"/>
                <w:sz w:val="32"/>
                <w:szCs w:val="32"/>
                <w:lang w:eastAsia="zh-Hans"/>
              </w:rPr>
              <w:t>1.5</w:t>
            </w:r>
            <w:r>
              <w:rPr>
                <w:rFonts w:hint="eastAsia" w:ascii="仿宋" w:hAnsi="仿宋" w:eastAsia="仿宋" w:cs="仿宋"/>
                <w:sz w:val="32"/>
                <w:szCs w:val="32"/>
                <w:lang w:eastAsia="zh-Hans"/>
              </w:rPr>
              <w:t>小时</w:t>
            </w:r>
          </w:p>
        </w:tc>
        <w:tc>
          <w:tcPr>
            <w:tcW w:w="612"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仿宋"/>
                <w:sz w:val="32"/>
                <w:szCs w:val="32"/>
              </w:rPr>
            </w:pPr>
            <w:r>
              <w:rPr>
                <w:rFonts w:ascii="仿宋" w:hAnsi="仿宋" w:eastAsia="仿宋" w:cs="仿宋"/>
                <w:sz w:val="32"/>
                <w:szCs w:val="32"/>
              </w:rPr>
              <w:t>3</w:t>
            </w:r>
          </w:p>
        </w:tc>
        <w:tc>
          <w:tcPr>
            <w:tcW w:w="612"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仿宋"/>
                <w:sz w:val="32"/>
                <w:szCs w:val="32"/>
              </w:rPr>
            </w:pPr>
            <w:r>
              <w:rPr>
                <w:rFonts w:hint="eastAsia" w:ascii="仿宋" w:hAnsi="仿宋" w:eastAsia="仿宋" w:cs="仿宋"/>
                <w:sz w:val="32"/>
                <w:szCs w:val="32"/>
              </w:rPr>
              <w:t>2</w:t>
            </w:r>
            <w:r>
              <w:rPr>
                <w:rFonts w:ascii="仿宋" w:hAnsi="仿宋" w:eastAsia="仿宋" w:cs="仿宋"/>
                <w:sz w:val="32"/>
                <w:szCs w:val="32"/>
              </w:rPr>
              <w:t>7</w:t>
            </w:r>
          </w:p>
        </w:tc>
        <w:tc>
          <w:tcPr>
            <w:tcW w:w="597"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仿宋"/>
                <w:sz w:val="32"/>
                <w:szCs w:val="32"/>
              </w:rPr>
            </w:pPr>
            <w:r>
              <w:rPr>
                <w:rFonts w:hint="eastAsia" w:ascii="仿宋" w:hAnsi="仿宋" w:eastAsia="仿宋" w:cs="仿宋"/>
                <w:sz w:val="32"/>
                <w:szCs w:val="32"/>
              </w:rPr>
              <w:t>30</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60" w:hRule="atLeast"/>
          <w:jc w:val="center"/>
        </w:trPr>
        <w:tc>
          <w:tcPr>
            <w:tcW w:w="504"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仿宋"/>
                <w:sz w:val="32"/>
                <w:szCs w:val="32"/>
                <w:lang w:eastAsia="zh-Hans"/>
              </w:rPr>
            </w:pPr>
            <w:r>
              <w:rPr>
                <w:rFonts w:hint="eastAsia" w:ascii="仿宋" w:hAnsi="仿宋" w:eastAsia="仿宋" w:cs="仿宋"/>
                <w:sz w:val="32"/>
                <w:szCs w:val="32"/>
                <w:lang w:eastAsia="zh-Hans"/>
              </w:rPr>
              <w:t>D</w:t>
            </w:r>
          </w:p>
        </w:tc>
        <w:tc>
          <w:tcPr>
            <w:tcW w:w="852"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仿宋"/>
                <w:sz w:val="32"/>
                <w:szCs w:val="32"/>
                <w:lang w:eastAsia="zh-Hans"/>
              </w:rPr>
            </w:pPr>
            <w:r>
              <w:rPr>
                <w:rFonts w:hint="eastAsia" w:ascii="仿宋" w:hAnsi="仿宋" w:eastAsia="仿宋" w:cs="仿宋"/>
                <w:sz w:val="32"/>
                <w:szCs w:val="32"/>
                <w:lang w:eastAsia="zh-Hans"/>
              </w:rPr>
              <w:t>职业素养</w:t>
            </w:r>
          </w:p>
        </w:tc>
        <w:tc>
          <w:tcPr>
            <w:tcW w:w="1821"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仿宋"/>
                <w:sz w:val="32"/>
                <w:szCs w:val="32"/>
                <w:lang w:eastAsia="zh-Hans"/>
              </w:rPr>
            </w:pPr>
            <w:r>
              <w:rPr>
                <w:rFonts w:ascii="仿宋" w:hAnsi="仿宋" w:eastAsia="仿宋" w:cs="仿宋"/>
                <w:sz w:val="32"/>
                <w:szCs w:val="32"/>
                <w:lang w:eastAsia="zh-Hans"/>
              </w:rPr>
              <w:t>-</w:t>
            </w:r>
          </w:p>
        </w:tc>
        <w:tc>
          <w:tcPr>
            <w:tcW w:w="612"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仿宋"/>
                <w:sz w:val="32"/>
                <w:szCs w:val="32"/>
              </w:rPr>
            </w:pPr>
            <w:r>
              <w:rPr>
                <w:rFonts w:hint="eastAsia" w:ascii="仿宋" w:hAnsi="仿宋" w:eastAsia="仿宋" w:cs="仿宋"/>
                <w:sz w:val="32"/>
                <w:szCs w:val="32"/>
              </w:rPr>
              <w:t>10</w:t>
            </w:r>
          </w:p>
        </w:tc>
        <w:tc>
          <w:tcPr>
            <w:tcW w:w="612"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仿宋"/>
                <w:sz w:val="32"/>
                <w:szCs w:val="32"/>
              </w:rPr>
            </w:pPr>
          </w:p>
        </w:tc>
        <w:tc>
          <w:tcPr>
            <w:tcW w:w="597"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仿宋"/>
                <w:sz w:val="32"/>
                <w:szCs w:val="32"/>
              </w:rPr>
            </w:pPr>
            <w:r>
              <w:rPr>
                <w:rFonts w:hint="eastAsia" w:ascii="仿宋" w:hAnsi="仿宋" w:eastAsia="仿宋" w:cs="仿宋"/>
                <w:sz w:val="32"/>
                <w:szCs w:val="32"/>
              </w:rPr>
              <w:t>10</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60" w:hRule="atLeast"/>
          <w:jc w:val="center"/>
        </w:trPr>
        <w:tc>
          <w:tcPr>
            <w:tcW w:w="1356" w:type="pct"/>
            <w:gridSpan w:val="2"/>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仿宋"/>
                <w:sz w:val="32"/>
                <w:szCs w:val="32"/>
              </w:rPr>
            </w:pPr>
            <w:r>
              <w:rPr>
                <w:rFonts w:hint="eastAsia" w:ascii="仿宋" w:hAnsi="仿宋" w:eastAsia="仿宋" w:cs="仿宋"/>
                <w:sz w:val="32"/>
                <w:szCs w:val="32"/>
              </w:rPr>
              <w:t>总计</w:t>
            </w:r>
          </w:p>
        </w:tc>
        <w:tc>
          <w:tcPr>
            <w:tcW w:w="1821"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仿宋"/>
                <w:sz w:val="32"/>
                <w:szCs w:val="32"/>
              </w:rPr>
            </w:pPr>
            <w:r>
              <w:rPr>
                <w:rFonts w:ascii="仿宋" w:hAnsi="仿宋" w:eastAsia="仿宋" w:cs="仿宋"/>
                <w:sz w:val="32"/>
                <w:szCs w:val="32"/>
              </w:rPr>
              <w:t>4</w:t>
            </w:r>
            <w:r>
              <w:rPr>
                <w:rFonts w:hint="eastAsia" w:ascii="仿宋" w:hAnsi="仿宋" w:eastAsia="仿宋" w:cs="仿宋"/>
                <w:sz w:val="32"/>
                <w:szCs w:val="32"/>
                <w:lang w:eastAsia="zh-Hans"/>
              </w:rPr>
              <w:t>小时</w:t>
            </w:r>
          </w:p>
        </w:tc>
        <w:tc>
          <w:tcPr>
            <w:tcW w:w="612"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仿宋"/>
                <w:sz w:val="32"/>
                <w:szCs w:val="32"/>
              </w:rPr>
            </w:pPr>
            <w:r>
              <w:rPr>
                <w:rFonts w:ascii="仿宋" w:hAnsi="仿宋" w:eastAsia="仿宋" w:cs="仿宋"/>
                <w:sz w:val="32"/>
                <w:szCs w:val="32"/>
              </w:rPr>
              <w:t>19</w:t>
            </w:r>
          </w:p>
        </w:tc>
        <w:tc>
          <w:tcPr>
            <w:tcW w:w="612"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仿宋"/>
                <w:sz w:val="32"/>
                <w:szCs w:val="32"/>
              </w:rPr>
            </w:pPr>
            <w:r>
              <w:rPr>
                <w:rFonts w:ascii="仿宋" w:hAnsi="仿宋" w:eastAsia="仿宋" w:cs="仿宋"/>
                <w:sz w:val="32"/>
                <w:szCs w:val="32"/>
              </w:rPr>
              <w:t>81</w:t>
            </w:r>
          </w:p>
        </w:tc>
        <w:tc>
          <w:tcPr>
            <w:tcW w:w="597"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仿宋"/>
                <w:sz w:val="32"/>
                <w:szCs w:val="32"/>
              </w:rPr>
            </w:pPr>
            <w:r>
              <w:rPr>
                <w:rFonts w:hint="eastAsia" w:ascii="仿宋" w:hAnsi="仿宋" w:eastAsia="仿宋" w:cs="仿宋"/>
                <w:sz w:val="32"/>
                <w:szCs w:val="32"/>
              </w:rPr>
              <w:t>100</w:t>
            </w:r>
          </w:p>
        </w:tc>
      </w:tr>
    </w:tbl>
    <w:p>
      <w:pPr>
        <w:keepNext w:val="0"/>
        <w:keepLines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仿宋_GB2312" w:hAnsi="仿宋_GB2312" w:eastAsia="仿宋_GB2312" w:cs="仿宋_GB2312"/>
          <w:szCs w:val="32"/>
        </w:rPr>
      </w:pPr>
      <w:bookmarkStart w:id="27" w:name="_Toc22194"/>
      <w:r>
        <w:rPr>
          <w:rFonts w:hint="eastAsia" w:ascii="仿宋_GB2312" w:hAnsi="仿宋_GB2312" w:eastAsia="仿宋_GB2312" w:cs="仿宋_GB2312"/>
          <w:szCs w:val="32"/>
        </w:rPr>
        <w:t>（</w:t>
      </w:r>
      <w:r>
        <w:rPr>
          <w:rFonts w:hint="eastAsia" w:ascii="仿宋_GB2312" w:hAnsi="仿宋_GB2312" w:eastAsia="仿宋_GB2312" w:cs="仿宋_GB2312"/>
          <w:szCs w:val="32"/>
          <w:lang w:eastAsia="zh-Hans"/>
        </w:rPr>
        <w:t>二</w:t>
      </w:r>
      <w:r>
        <w:rPr>
          <w:rFonts w:hint="eastAsia" w:ascii="仿宋_GB2312" w:hAnsi="仿宋_GB2312" w:eastAsia="仿宋_GB2312" w:cs="仿宋_GB2312"/>
          <w:szCs w:val="32"/>
        </w:rPr>
        <w:t>）竞赛满分为 100 分。</w:t>
      </w:r>
      <w:bookmarkEnd w:id="27"/>
    </w:p>
    <w:p>
      <w:pPr>
        <w:keepNext w:val="0"/>
        <w:keepLines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w:t>
      </w:r>
      <w:r>
        <w:rPr>
          <w:rFonts w:hint="eastAsia" w:ascii="仿宋_GB2312" w:hAnsi="仿宋_GB2312" w:eastAsia="仿宋_GB2312" w:cs="仿宋_GB2312"/>
          <w:szCs w:val="32"/>
          <w:lang w:eastAsia="zh-Hans"/>
        </w:rPr>
        <w:t>三</w:t>
      </w:r>
      <w:r>
        <w:rPr>
          <w:rFonts w:hint="eastAsia" w:ascii="仿宋_GB2312" w:hAnsi="仿宋_GB2312" w:eastAsia="仿宋_GB2312" w:cs="仿宋_GB2312"/>
          <w:szCs w:val="32"/>
        </w:rPr>
        <w:t>）各参赛队总成绩=</w:t>
      </w:r>
      <w:r>
        <w:rPr>
          <w:rFonts w:hint="eastAsia" w:ascii="仿宋_GB2312" w:hAnsi="仿宋_GB2312" w:eastAsia="仿宋_GB2312" w:cs="仿宋_GB2312"/>
          <w:szCs w:val="32"/>
          <w:lang w:eastAsia="zh-Hans"/>
        </w:rPr>
        <w:t>模块A得分</w:t>
      </w:r>
      <w:r>
        <w:rPr>
          <w:rFonts w:hint="eastAsia" w:ascii="仿宋_GB2312" w:hAnsi="仿宋_GB2312" w:eastAsia="仿宋_GB2312" w:cs="仿宋_GB2312"/>
          <w:szCs w:val="32"/>
        </w:rPr>
        <w:t>+</w:t>
      </w:r>
      <w:r>
        <w:rPr>
          <w:rFonts w:hint="eastAsia" w:ascii="仿宋_GB2312" w:hAnsi="仿宋_GB2312" w:eastAsia="仿宋_GB2312" w:cs="仿宋_GB2312"/>
          <w:szCs w:val="32"/>
          <w:lang w:eastAsia="zh-Hans"/>
        </w:rPr>
        <w:t>模块B得分</w:t>
      </w:r>
      <w:r>
        <w:rPr>
          <w:rFonts w:hint="eastAsia" w:ascii="仿宋_GB2312" w:hAnsi="仿宋_GB2312" w:eastAsia="仿宋_GB2312" w:cs="仿宋_GB2312"/>
          <w:szCs w:val="32"/>
        </w:rPr>
        <w:t>+</w:t>
      </w:r>
      <w:r>
        <w:rPr>
          <w:rFonts w:hint="eastAsia" w:ascii="仿宋_GB2312" w:hAnsi="仿宋_GB2312" w:eastAsia="仿宋_GB2312" w:cs="仿宋_GB2312"/>
          <w:szCs w:val="32"/>
          <w:lang w:eastAsia="zh-Hans"/>
        </w:rPr>
        <w:t>模块C得分</w:t>
      </w:r>
      <w:r>
        <w:rPr>
          <w:rFonts w:hint="eastAsia" w:ascii="仿宋_GB2312" w:hAnsi="仿宋_GB2312" w:eastAsia="仿宋_GB2312" w:cs="仿宋_GB2312"/>
          <w:szCs w:val="32"/>
        </w:rPr>
        <w:t>+</w:t>
      </w:r>
      <w:r>
        <w:rPr>
          <w:rFonts w:hint="eastAsia" w:ascii="仿宋_GB2312" w:hAnsi="仿宋_GB2312" w:eastAsia="仿宋_GB2312" w:cs="仿宋_GB2312"/>
          <w:szCs w:val="32"/>
          <w:lang w:eastAsia="zh-Hans"/>
        </w:rPr>
        <w:t>模块D</w:t>
      </w:r>
      <w:r>
        <w:rPr>
          <w:rFonts w:hint="eastAsia" w:ascii="仿宋_GB2312" w:hAnsi="仿宋_GB2312" w:eastAsia="仿宋_GB2312" w:cs="仿宋_GB2312"/>
          <w:szCs w:val="32"/>
        </w:rPr>
        <w:t>得分。</w:t>
      </w:r>
      <w:r>
        <w:rPr>
          <w:rFonts w:hint="eastAsia" w:ascii="仿宋_GB2312" w:hAnsi="仿宋_GB2312" w:eastAsia="仿宋_GB2312" w:cs="仿宋_GB2312"/>
          <w:szCs w:val="32"/>
          <w:lang w:eastAsia="zh-Hans"/>
        </w:rPr>
        <w:t>比赛成绩排序时按总成绩排序，若总成绩相同，则</w:t>
      </w:r>
      <w:r>
        <w:rPr>
          <w:rFonts w:hint="eastAsia" w:ascii="仿宋_GB2312" w:hAnsi="仿宋_GB2312" w:eastAsia="仿宋_GB2312" w:cs="仿宋_GB2312"/>
          <w:szCs w:val="32"/>
        </w:rPr>
        <w:t>依次比对四个模块</w:t>
      </w:r>
      <w:r>
        <w:rPr>
          <w:rFonts w:hint="eastAsia" w:ascii="仿宋_GB2312" w:hAnsi="仿宋_GB2312" w:eastAsia="仿宋_GB2312" w:cs="仿宋_GB2312"/>
          <w:szCs w:val="32"/>
          <w:lang w:eastAsia="zh-Hans"/>
        </w:rPr>
        <w:t>得分</w:t>
      </w:r>
      <w:r>
        <w:rPr>
          <w:rFonts w:hint="eastAsia" w:ascii="仿宋_GB2312" w:hAnsi="仿宋_GB2312" w:eastAsia="仿宋_GB2312" w:cs="仿宋_GB2312"/>
          <w:szCs w:val="32"/>
        </w:rPr>
        <w:t>。例如总</w:t>
      </w:r>
      <w:r>
        <w:rPr>
          <w:rFonts w:hint="eastAsia" w:ascii="仿宋_GB2312" w:hAnsi="仿宋_GB2312" w:eastAsia="仿宋_GB2312" w:cs="仿宋_GB2312"/>
          <w:szCs w:val="32"/>
          <w:lang w:eastAsia="zh-Hans"/>
        </w:rPr>
        <w:t>成绩</w:t>
      </w:r>
      <w:r>
        <w:rPr>
          <w:rFonts w:hint="eastAsia" w:ascii="仿宋_GB2312" w:hAnsi="仿宋_GB2312" w:eastAsia="仿宋_GB2312" w:cs="仿宋_GB2312"/>
          <w:szCs w:val="32"/>
        </w:rPr>
        <w:t xml:space="preserve">相同，比对模块 A </w:t>
      </w:r>
      <w:r>
        <w:rPr>
          <w:rFonts w:hint="eastAsia" w:ascii="仿宋_GB2312" w:hAnsi="仿宋_GB2312" w:eastAsia="仿宋_GB2312" w:cs="仿宋_GB2312"/>
          <w:szCs w:val="32"/>
          <w:lang w:eastAsia="zh-Hans"/>
        </w:rPr>
        <w:t>得分</w:t>
      </w:r>
      <w:r>
        <w:rPr>
          <w:rFonts w:hint="eastAsia" w:ascii="仿宋_GB2312" w:hAnsi="仿宋_GB2312" w:eastAsia="仿宋_GB2312" w:cs="仿宋_GB2312"/>
          <w:szCs w:val="32"/>
        </w:rPr>
        <w:t>，</w:t>
      </w:r>
      <w:r>
        <w:rPr>
          <w:rFonts w:hint="eastAsia" w:ascii="仿宋_GB2312" w:hAnsi="仿宋_GB2312" w:eastAsia="仿宋_GB2312" w:cs="仿宋_GB2312"/>
          <w:szCs w:val="32"/>
          <w:lang w:eastAsia="zh-Hans"/>
        </w:rPr>
        <w:t>得分</w:t>
      </w:r>
      <w:r>
        <w:rPr>
          <w:rFonts w:hint="eastAsia" w:ascii="仿宋_GB2312" w:hAnsi="仿宋_GB2312" w:eastAsia="仿宋_GB2312" w:cs="仿宋_GB2312"/>
          <w:szCs w:val="32"/>
        </w:rPr>
        <w:t>高者排名靠前。若总</w:t>
      </w:r>
      <w:r>
        <w:rPr>
          <w:rFonts w:hint="eastAsia" w:ascii="仿宋_GB2312" w:hAnsi="仿宋_GB2312" w:eastAsia="仿宋_GB2312" w:cs="仿宋_GB2312"/>
          <w:szCs w:val="32"/>
          <w:lang w:eastAsia="zh-Hans"/>
        </w:rPr>
        <w:t>成绩</w:t>
      </w:r>
      <w:r>
        <w:rPr>
          <w:rFonts w:hint="eastAsia" w:ascii="仿宋_GB2312" w:hAnsi="仿宋_GB2312" w:eastAsia="仿宋_GB2312" w:cs="仿宋_GB2312"/>
          <w:szCs w:val="32"/>
        </w:rPr>
        <w:t xml:space="preserve">相同模块 A </w:t>
      </w:r>
      <w:r>
        <w:rPr>
          <w:rFonts w:hint="eastAsia" w:ascii="仿宋_GB2312" w:hAnsi="仿宋_GB2312" w:eastAsia="仿宋_GB2312" w:cs="仿宋_GB2312"/>
          <w:szCs w:val="32"/>
          <w:lang w:eastAsia="zh-Hans"/>
        </w:rPr>
        <w:t>得分</w:t>
      </w:r>
      <w:r>
        <w:rPr>
          <w:rFonts w:hint="eastAsia" w:ascii="仿宋_GB2312" w:hAnsi="仿宋_GB2312" w:eastAsia="仿宋_GB2312" w:cs="仿宋_GB2312"/>
          <w:szCs w:val="32"/>
        </w:rPr>
        <w:t xml:space="preserve">相同，比对模块 B </w:t>
      </w:r>
      <w:r>
        <w:rPr>
          <w:rFonts w:hint="eastAsia" w:ascii="仿宋_GB2312" w:hAnsi="仿宋_GB2312" w:eastAsia="仿宋_GB2312" w:cs="仿宋_GB2312"/>
          <w:szCs w:val="32"/>
          <w:lang w:eastAsia="zh-Hans"/>
        </w:rPr>
        <w:t>得分</w:t>
      </w:r>
      <w:r>
        <w:rPr>
          <w:rFonts w:hint="eastAsia" w:ascii="仿宋_GB2312" w:hAnsi="仿宋_GB2312" w:eastAsia="仿宋_GB2312" w:cs="仿宋_GB2312"/>
          <w:szCs w:val="32"/>
        </w:rPr>
        <w:t>，</w:t>
      </w:r>
      <w:r>
        <w:rPr>
          <w:rFonts w:hint="eastAsia" w:ascii="仿宋_GB2312" w:hAnsi="仿宋_GB2312" w:eastAsia="仿宋_GB2312" w:cs="仿宋_GB2312"/>
          <w:szCs w:val="32"/>
          <w:lang w:eastAsia="zh-Hans"/>
        </w:rPr>
        <w:t>得分</w:t>
      </w:r>
      <w:r>
        <w:rPr>
          <w:rFonts w:hint="eastAsia" w:ascii="仿宋_GB2312" w:hAnsi="仿宋_GB2312" w:eastAsia="仿宋_GB2312" w:cs="仿宋_GB2312"/>
          <w:szCs w:val="32"/>
        </w:rPr>
        <w:t xml:space="preserve">高者排名靠前，依次类推。 </w:t>
      </w:r>
    </w:p>
    <w:p>
      <w:pPr>
        <w:keepNext w:val="0"/>
        <w:keepLines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w:t>
      </w:r>
      <w:r>
        <w:rPr>
          <w:rFonts w:hint="eastAsia" w:ascii="仿宋_GB2312" w:hAnsi="仿宋_GB2312" w:eastAsia="仿宋_GB2312" w:cs="仿宋_GB2312"/>
          <w:szCs w:val="32"/>
          <w:lang w:eastAsia="zh-Hans"/>
        </w:rPr>
        <w:t>四</w:t>
      </w:r>
      <w:r>
        <w:rPr>
          <w:rFonts w:hint="eastAsia" w:ascii="仿宋_GB2312" w:hAnsi="仿宋_GB2312" w:eastAsia="仿宋_GB2312" w:cs="仿宋_GB2312"/>
          <w:szCs w:val="32"/>
        </w:rPr>
        <w:t>）竞赛设置裁判长 1 名，</w:t>
      </w:r>
      <w:r>
        <w:rPr>
          <w:rFonts w:hint="eastAsia" w:ascii="仿宋_GB2312" w:hAnsi="仿宋_GB2312" w:eastAsia="仿宋_GB2312" w:cs="仿宋_GB2312"/>
          <w:szCs w:val="32"/>
          <w:lang w:eastAsia="zh-Hans"/>
        </w:rPr>
        <w:t>其余</w:t>
      </w:r>
      <w:r>
        <w:rPr>
          <w:rFonts w:hint="eastAsia" w:ascii="仿宋_GB2312" w:hAnsi="仿宋_GB2312" w:eastAsia="仿宋_GB2312" w:cs="仿宋_GB2312"/>
          <w:szCs w:val="32"/>
        </w:rPr>
        <w:t>裁判分为现场裁判，评分裁判</w:t>
      </w:r>
      <w:r>
        <w:rPr>
          <w:rFonts w:hint="eastAsia" w:ascii="仿宋_GB2312" w:hAnsi="仿宋_GB2312" w:eastAsia="仿宋_GB2312" w:cs="仿宋_GB2312"/>
          <w:szCs w:val="32"/>
          <w:lang w:eastAsia="zh-Hans"/>
        </w:rPr>
        <w:t>和</w:t>
      </w:r>
      <w:r>
        <w:rPr>
          <w:rFonts w:hint="eastAsia" w:ascii="仿宋_GB2312" w:hAnsi="仿宋_GB2312" w:eastAsia="仿宋_GB2312" w:cs="仿宋_GB2312"/>
          <w:szCs w:val="32"/>
        </w:rPr>
        <w:t>加密裁判。</w:t>
      </w:r>
    </w:p>
    <w:p>
      <w:pPr>
        <w:keepNext w:val="0"/>
        <w:keepLines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w:t>
      </w:r>
      <w:r>
        <w:rPr>
          <w:rFonts w:hint="eastAsia" w:ascii="仿宋_GB2312" w:hAnsi="仿宋_GB2312" w:eastAsia="仿宋_GB2312" w:cs="仿宋_GB2312"/>
          <w:szCs w:val="32"/>
          <w:lang w:eastAsia="zh-Hans"/>
        </w:rPr>
        <w:t>五</w:t>
      </w:r>
      <w:r>
        <w:rPr>
          <w:rFonts w:hint="eastAsia" w:ascii="仿宋_GB2312" w:hAnsi="仿宋_GB2312" w:eastAsia="仿宋_GB2312" w:cs="仿宋_GB2312"/>
          <w:szCs w:val="32"/>
        </w:rPr>
        <w:t>）裁判对参赛队伍提交的作品采取评价分和测量分结合评分。采取分步得分、累计总分的计分方式。各环节分别计算得分，错误不传递，按规定比例计入</w:t>
      </w:r>
      <w:r>
        <w:rPr>
          <w:rFonts w:hint="eastAsia" w:ascii="仿宋_GB2312" w:hAnsi="仿宋_GB2312" w:eastAsia="仿宋_GB2312" w:cs="仿宋_GB2312"/>
          <w:szCs w:val="32"/>
          <w:lang w:eastAsia="zh-Hans"/>
        </w:rPr>
        <w:t>团队</w:t>
      </w:r>
      <w:r>
        <w:rPr>
          <w:rFonts w:hint="eastAsia" w:ascii="仿宋_GB2312" w:hAnsi="仿宋_GB2312" w:eastAsia="仿宋_GB2312" w:cs="仿宋_GB2312"/>
          <w:szCs w:val="32"/>
        </w:rPr>
        <w:t xml:space="preserve">总分。根据赛题模块情况进行任务划分， </w:t>
      </w:r>
      <w:r>
        <w:rPr>
          <w:rFonts w:hint="eastAsia" w:ascii="仿宋_GB2312" w:hAnsi="仿宋_GB2312" w:eastAsia="仿宋_GB2312" w:cs="仿宋_GB2312"/>
          <w:szCs w:val="32"/>
          <w:lang w:eastAsia="zh-Hans"/>
        </w:rPr>
        <w:t>至少</w:t>
      </w:r>
      <w:r>
        <w:rPr>
          <w:rFonts w:hint="eastAsia" w:ascii="仿宋_GB2312" w:hAnsi="仿宋_GB2312" w:eastAsia="仿宋_GB2312" w:cs="仿宋_GB2312"/>
          <w:szCs w:val="32"/>
        </w:rPr>
        <w:t>3 名评分裁判负责一个任务进行独立评分，评分裁判不得对其所在单位的选手进行评估。</w:t>
      </w:r>
    </w:p>
    <w:p>
      <w:pPr>
        <w:keepNext w:val="0"/>
        <w:keepLines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w:t>
      </w:r>
      <w:r>
        <w:rPr>
          <w:rFonts w:hint="eastAsia" w:ascii="仿宋_GB2312" w:hAnsi="仿宋_GB2312" w:eastAsia="仿宋_GB2312" w:cs="仿宋_GB2312"/>
          <w:szCs w:val="32"/>
          <w:lang w:eastAsia="zh-Hans"/>
        </w:rPr>
        <w:t>六</w:t>
      </w:r>
      <w:r>
        <w:rPr>
          <w:rFonts w:hint="eastAsia" w:ascii="仿宋_GB2312" w:hAnsi="仿宋_GB2312" w:eastAsia="仿宋_GB2312" w:cs="仿宋_GB2312"/>
          <w:szCs w:val="32"/>
        </w:rPr>
        <w:t>）裁判长正式提交全部模块评分结果并复核无误后，在监督人员监督下进行评分，加密赛位号到参赛队名称解密。</w:t>
      </w:r>
    </w:p>
    <w:p>
      <w:pPr>
        <w:keepNext w:val="0"/>
        <w:keepLines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w:t>
      </w:r>
      <w:r>
        <w:rPr>
          <w:rFonts w:hint="eastAsia" w:ascii="仿宋_GB2312" w:hAnsi="仿宋_GB2312" w:eastAsia="仿宋_GB2312" w:cs="仿宋_GB2312"/>
          <w:szCs w:val="32"/>
          <w:lang w:eastAsia="zh-Hans"/>
        </w:rPr>
        <w:t>七</w:t>
      </w:r>
      <w:r>
        <w:rPr>
          <w:rFonts w:hint="eastAsia" w:ascii="仿宋_GB2312" w:hAnsi="仿宋_GB2312" w:eastAsia="仿宋_GB2312" w:cs="仿宋_GB2312"/>
          <w:szCs w:val="32"/>
        </w:rPr>
        <w:t>）为保障成绩评判的准确性，监督组对赛项总成绩排名前 30% 的所有参赛队伍的成绩进行复核；其余成绩进行抽检复核，抽检覆盖率不低于 15%。</w:t>
      </w:r>
    </w:p>
    <w:p>
      <w:pPr>
        <w:keepNext w:val="0"/>
        <w:keepLines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w:t>
      </w:r>
      <w:r>
        <w:rPr>
          <w:rFonts w:hint="eastAsia" w:ascii="仿宋_GB2312" w:hAnsi="仿宋_GB2312" w:eastAsia="仿宋_GB2312" w:cs="仿宋_GB2312"/>
          <w:szCs w:val="32"/>
          <w:lang w:eastAsia="zh-Hans"/>
        </w:rPr>
        <w:t>八</w:t>
      </w:r>
      <w:r>
        <w:rPr>
          <w:rFonts w:hint="eastAsia" w:ascii="仿宋_GB2312" w:hAnsi="仿宋_GB2312" w:eastAsia="仿宋_GB2312" w:cs="仿宋_GB2312"/>
          <w:szCs w:val="32"/>
        </w:rPr>
        <w:t>）监督组在复核中发现错误，需以书面形式及时告知裁判长，由裁判长更正成绩并签字确认。如复核、抽检错误率超过 5%，裁判组需对所有成绩进行复核。</w:t>
      </w:r>
    </w:p>
    <w:p>
      <w:pPr>
        <w:keepNext w:val="0"/>
        <w:keepLines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w:t>
      </w:r>
      <w:r>
        <w:rPr>
          <w:rFonts w:hint="eastAsia" w:ascii="仿宋_GB2312" w:hAnsi="仿宋_GB2312" w:eastAsia="仿宋_GB2312" w:cs="仿宋_GB2312"/>
          <w:szCs w:val="32"/>
          <w:lang w:eastAsia="zh-Hans"/>
        </w:rPr>
        <w:t>九</w:t>
      </w:r>
      <w:r>
        <w:rPr>
          <w:rFonts w:hint="eastAsia" w:ascii="仿宋_GB2312" w:hAnsi="仿宋_GB2312" w:eastAsia="仿宋_GB2312" w:cs="仿宋_GB2312"/>
          <w:szCs w:val="32"/>
        </w:rPr>
        <w:t>）在竞赛过程中，参赛选手如有不服从裁判裁决、扰乱赛场秩序、舞弊等行为的，由裁判长按照规定扣减相应分数，情节严重的将取消比赛资格，比赛成绩计 0 分。</w:t>
      </w:r>
    </w:p>
    <w:p>
      <w:pPr>
        <w:keepNext w:val="0"/>
        <w:keepLines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szCs w:val="32"/>
        </w:rPr>
        <w:t>（</w:t>
      </w:r>
      <w:r>
        <w:rPr>
          <w:rFonts w:hint="eastAsia" w:ascii="仿宋_GB2312" w:hAnsi="仿宋_GB2312" w:eastAsia="仿宋_GB2312" w:cs="仿宋_GB2312"/>
          <w:szCs w:val="32"/>
          <w:lang w:eastAsia="zh-Hans"/>
        </w:rPr>
        <w:t>十</w:t>
      </w:r>
      <w:r>
        <w:rPr>
          <w:rFonts w:hint="eastAsia" w:ascii="仿宋_GB2312" w:hAnsi="仿宋_GB2312" w:eastAsia="仿宋_GB2312" w:cs="仿宋_GB2312"/>
          <w:szCs w:val="32"/>
        </w:rPr>
        <w:t>）赛项成绩解密后，经裁判长、监督组签字后，在大赛执委会指定的地点，以纸质形式向全体参赛队进行公布。成绩公布 2 小时无异议后，将赛项总成绩的最终结果录入赛务管理系统，经裁判长、监督组长和仲裁长在系统导出的成绩单上签字，在闭赛式上宣布并颁发证书。</w:t>
      </w:r>
    </w:p>
    <w:p>
      <w:pPr>
        <w:keepNext w:val="0"/>
        <w:keepLines w:val="0"/>
        <w:pageBreakBefore/>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黑体" w:hAnsi="黑体" w:eastAsia="黑体" w:cs="黑体"/>
          <w:b w:val="0"/>
          <w:bCs/>
          <w:szCs w:val="32"/>
        </w:rPr>
      </w:pPr>
      <w:bookmarkStart w:id="28" w:name="_Toc149547902"/>
      <w:bookmarkStart w:id="29" w:name="_Toc3358"/>
      <w:r>
        <w:rPr>
          <w:rFonts w:hint="eastAsia" w:ascii="黑体" w:hAnsi="黑体" w:eastAsia="黑体" w:cs="黑体"/>
          <w:b w:val="0"/>
          <w:bCs/>
          <w:szCs w:val="32"/>
        </w:rPr>
        <w:t>四、竞赛场地、设施设备安排</w:t>
      </w:r>
      <w:bookmarkEnd w:id="26"/>
      <w:bookmarkEnd w:id="28"/>
      <w:bookmarkEnd w:id="29"/>
    </w:p>
    <w:p>
      <w:pPr>
        <w:keepNext w:val="0"/>
        <w:keepLines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楷体" w:hAnsi="楷体" w:eastAsia="楷体" w:cs="楷体"/>
          <w:b w:val="0"/>
          <w:bCs w:val="0"/>
          <w:szCs w:val="32"/>
        </w:rPr>
      </w:pPr>
      <w:bookmarkStart w:id="30" w:name="_Toc895721924"/>
      <w:bookmarkStart w:id="31" w:name="_Toc16388"/>
      <w:r>
        <w:rPr>
          <w:rFonts w:hint="eastAsia" w:ascii="楷体" w:hAnsi="楷体" w:eastAsia="楷体" w:cs="楷体"/>
          <w:b w:val="0"/>
          <w:bCs w:val="0"/>
          <w:szCs w:val="32"/>
        </w:rPr>
        <w:t>（一）赛场规格要求</w:t>
      </w:r>
      <w:bookmarkEnd w:id="30"/>
      <w:bookmarkEnd w:id="31"/>
    </w:p>
    <w:p>
      <w:pPr>
        <w:keepNext w:val="0"/>
        <w:keepLines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Cs/>
          <w:kern w:val="0"/>
          <w:szCs w:val="32"/>
        </w:rPr>
      </w:pPr>
      <w:r>
        <w:rPr>
          <w:rFonts w:hint="eastAsia" w:ascii="仿宋_GB2312" w:hAnsi="仿宋_GB2312" w:cs="仿宋_GB2312"/>
          <w:bCs/>
          <w:kern w:val="0"/>
          <w:szCs w:val="32"/>
          <w:lang w:val="en-US" w:eastAsia="zh-CN"/>
        </w:rPr>
        <w:t>1.</w:t>
      </w:r>
      <w:r>
        <w:rPr>
          <w:rFonts w:hint="eastAsia" w:ascii="仿宋_GB2312" w:hAnsi="仿宋_GB2312" w:eastAsia="仿宋_GB2312" w:cs="仿宋_GB2312"/>
          <w:bCs/>
          <w:kern w:val="0"/>
          <w:szCs w:val="32"/>
        </w:rPr>
        <w:t>竞赛场地应为通风、明亮的室内场地，场地净高应不低于 3.5m，应保证赛场采光(大于 500lux)、照明和通风良好。</w:t>
      </w:r>
    </w:p>
    <w:p>
      <w:pPr>
        <w:keepNext w:val="0"/>
        <w:keepLines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Cs/>
          <w:kern w:val="0"/>
          <w:szCs w:val="32"/>
        </w:rPr>
      </w:pPr>
      <w:r>
        <w:rPr>
          <w:rFonts w:hint="eastAsia" w:ascii="仿宋_GB2312" w:hAnsi="仿宋_GB2312" w:eastAsia="仿宋_GB2312" w:cs="仿宋_GB2312"/>
          <w:bCs/>
          <w:kern w:val="0"/>
          <w:szCs w:val="32"/>
        </w:rPr>
        <w:t>2. 每个比赛工位上标明赛位编号，同时配备 2 个工位 和 1 个设备位，用于配备竞赛平台和技术工作要求的软、硬件，每个比赛间配置工作台，用于摆放计算机、显示器、工具等。</w:t>
      </w:r>
    </w:p>
    <w:p>
      <w:pPr>
        <w:keepNext w:val="0"/>
        <w:keepLines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Cs/>
          <w:kern w:val="0"/>
          <w:szCs w:val="32"/>
        </w:rPr>
      </w:pPr>
      <w:r>
        <w:rPr>
          <w:rFonts w:hint="eastAsia" w:ascii="仿宋_GB2312" w:hAnsi="仿宋_GB2312" w:cs="仿宋_GB2312"/>
          <w:bCs/>
          <w:kern w:val="0"/>
          <w:szCs w:val="32"/>
          <w:lang w:val="en-US" w:eastAsia="zh-CN"/>
        </w:rPr>
        <w:t>3.</w:t>
      </w:r>
      <w:r>
        <w:rPr>
          <w:rFonts w:hint="eastAsia" w:ascii="仿宋_GB2312" w:hAnsi="仿宋_GB2312" w:eastAsia="仿宋_GB2312" w:cs="仿宋_GB2312"/>
          <w:bCs/>
          <w:kern w:val="0"/>
          <w:szCs w:val="32"/>
        </w:rPr>
        <w:t>每间竞赛工位面积 4～6 ㎡，以确保参赛队之间互不干扰。</w:t>
      </w:r>
    </w:p>
    <w:p>
      <w:pPr>
        <w:keepNext w:val="0"/>
        <w:keepLines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Cs/>
          <w:kern w:val="0"/>
          <w:szCs w:val="32"/>
        </w:rPr>
      </w:pPr>
      <w:r>
        <w:rPr>
          <w:rFonts w:hint="eastAsia" w:ascii="仿宋_GB2312" w:hAnsi="仿宋_GB2312" w:cs="仿宋_GB2312"/>
          <w:bCs/>
          <w:kern w:val="0"/>
          <w:szCs w:val="32"/>
          <w:lang w:val="en-US" w:eastAsia="zh-CN"/>
        </w:rPr>
        <w:t>4.</w:t>
      </w:r>
      <w:r>
        <w:rPr>
          <w:rFonts w:hint="eastAsia" w:ascii="仿宋_GB2312" w:hAnsi="仿宋_GB2312" w:eastAsia="仿宋_GB2312" w:cs="仿宋_GB2312"/>
          <w:bCs/>
          <w:kern w:val="0"/>
          <w:szCs w:val="32"/>
        </w:rPr>
        <w:t xml:space="preserve">竞赛场地每个工位内设有操作平台并配备 220 伏电源，工位内的电缆线应符合安全要求。 </w:t>
      </w:r>
    </w:p>
    <w:p>
      <w:pPr>
        <w:keepNext w:val="0"/>
        <w:keepLines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Cs/>
          <w:kern w:val="0"/>
          <w:szCs w:val="32"/>
        </w:rPr>
      </w:pPr>
      <w:r>
        <w:rPr>
          <w:rFonts w:hint="eastAsia" w:ascii="仿宋_GB2312" w:hAnsi="仿宋_GB2312" w:cs="仿宋_GB2312"/>
          <w:bCs/>
          <w:kern w:val="0"/>
          <w:szCs w:val="32"/>
          <w:lang w:val="en-US" w:eastAsia="zh-CN"/>
        </w:rPr>
        <w:t>5.</w:t>
      </w:r>
      <w:r>
        <w:rPr>
          <w:rFonts w:hint="eastAsia" w:ascii="仿宋_GB2312" w:hAnsi="仿宋_GB2312" w:eastAsia="仿宋_GB2312" w:cs="仿宋_GB2312"/>
          <w:bCs/>
          <w:kern w:val="0"/>
          <w:szCs w:val="32"/>
        </w:rPr>
        <w:t xml:space="preserve">竞赛场地设置裁判区，并配置计算机等统计工具， 配置大屏幕记录各参赛队的比赛全过程。 </w:t>
      </w:r>
    </w:p>
    <w:p>
      <w:pPr>
        <w:keepNext w:val="0"/>
        <w:keepLines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Cs/>
          <w:kern w:val="0"/>
          <w:szCs w:val="32"/>
        </w:rPr>
      </w:pPr>
      <w:r>
        <w:rPr>
          <w:rFonts w:hint="eastAsia" w:ascii="仿宋_GB2312" w:hAnsi="仿宋_GB2312" w:cs="仿宋_GB2312"/>
          <w:bCs/>
          <w:kern w:val="0"/>
          <w:szCs w:val="32"/>
          <w:lang w:val="en-US" w:eastAsia="zh-CN"/>
        </w:rPr>
        <w:t>6.</w:t>
      </w:r>
      <w:r>
        <w:rPr>
          <w:rFonts w:hint="eastAsia" w:ascii="仿宋_GB2312" w:hAnsi="仿宋_GB2312" w:eastAsia="仿宋_GB2312" w:cs="仿宋_GB2312"/>
          <w:bCs/>
          <w:kern w:val="0"/>
          <w:szCs w:val="32"/>
        </w:rPr>
        <w:t xml:space="preserve">竞赛场地设置服务区，提供维修服务、医疗、生活补给等服务保障。 </w:t>
      </w:r>
    </w:p>
    <w:p>
      <w:pPr>
        <w:keepNext w:val="0"/>
        <w:keepLines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Cs/>
          <w:kern w:val="0"/>
          <w:szCs w:val="32"/>
        </w:rPr>
      </w:pPr>
      <w:r>
        <w:rPr>
          <w:rFonts w:hint="eastAsia" w:ascii="仿宋_GB2312" w:hAnsi="仿宋_GB2312" w:cs="仿宋_GB2312"/>
          <w:bCs/>
          <w:kern w:val="0"/>
          <w:szCs w:val="32"/>
          <w:lang w:val="en-US" w:eastAsia="zh-CN"/>
        </w:rPr>
        <w:t>7.</w:t>
      </w:r>
      <w:r>
        <w:rPr>
          <w:rFonts w:hint="eastAsia" w:ascii="仿宋_GB2312" w:hAnsi="仿宋_GB2312" w:eastAsia="仿宋_GB2312" w:cs="仿宋_GB2312"/>
          <w:bCs/>
          <w:kern w:val="0"/>
          <w:szCs w:val="32"/>
        </w:rPr>
        <w:t>技术支持区为参赛选手提供 PC、竞赛备用平台等竞赛相关设备。</w:t>
      </w:r>
    </w:p>
    <w:p>
      <w:pPr>
        <w:pStyle w:val="13"/>
        <w:keepNext w:val="0"/>
        <w:keepLines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Cs/>
          <w:kern w:val="0"/>
          <w:sz w:val="32"/>
          <w:szCs w:val="32"/>
        </w:rPr>
      </w:pPr>
    </w:p>
    <w:p>
      <w:pPr>
        <w:pStyle w:val="13"/>
        <w:keepNext w:val="0"/>
        <w:keepLines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Cs/>
          <w:kern w:val="0"/>
          <w:sz w:val="32"/>
          <w:szCs w:val="32"/>
        </w:rPr>
      </w:pPr>
    </w:p>
    <w:p>
      <w:pPr>
        <w:pStyle w:val="13"/>
        <w:spacing w:line="560" w:lineRule="exact"/>
        <w:rPr>
          <w:rFonts w:ascii="仿宋_GB2312" w:hAnsi="仿宋_GB2312" w:cs="仿宋_GB2312"/>
          <w:bCs/>
          <w:kern w:val="0"/>
          <w:sz w:val="32"/>
          <w:szCs w:val="32"/>
        </w:rPr>
      </w:pPr>
    </w:p>
    <w:p>
      <w:pPr>
        <w:pStyle w:val="13"/>
        <w:spacing w:line="560" w:lineRule="exact"/>
        <w:ind w:firstLine="0" w:firstLineChars="0"/>
        <w:rPr>
          <w:rFonts w:ascii="仿宋_GB2312" w:hAnsi="仿宋_GB2312" w:cs="仿宋_GB2312"/>
          <w:bCs/>
          <w:kern w:val="0"/>
          <w:sz w:val="32"/>
          <w:szCs w:val="32"/>
        </w:rPr>
      </w:pPr>
    </w:p>
    <w:p>
      <w:pPr>
        <w:pageBreakBefore/>
        <w:numPr>
          <w:ilvl w:val="0"/>
          <w:numId w:val="2"/>
        </w:numPr>
        <w:spacing w:before="260" w:after="260" w:line="560" w:lineRule="exact"/>
        <w:ind w:left="-323" w:leftChars="0" w:firstLine="643" w:firstLineChars="0"/>
        <w:outlineLvl w:val="1"/>
        <w:rPr>
          <w:rFonts w:eastAsia="楷体"/>
          <w:b w:val="0"/>
          <w:bCs w:val="0"/>
          <w:szCs w:val="32"/>
        </w:rPr>
      </w:pPr>
      <w:bookmarkStart w:id="32" w:name="_Toc538011198"/>
      <w:bookmarkStart w:id="33" w:name="_Toc24382"/>
      <w:r>
        <w:rPr>
          <w:rFonts w:eastAsia="楷体"/>
          <w:b w:val="0"/>
          <w:bCs w:val="0"/>
          <w:szCs w:val="32"/>
        </w:rPr>
        <w:t>场地布局图</w:t>
      </w:r>
      <w:bookmarkEnd w:id="32"/>
      <w:bookmarkEnd w:id="33"/>
    </w:p>
    <w:p>
      <w:r>
        <w:rPr>
          <w:rFonts w:hint="eastAsia"/>
        </w:rPr>
        <w:drawing>
          <wp:anchor distT="0" distB="0" distL="114300" distR="114300" simplePos="0" relativeHeight="251660288" behindDoc="0" locked="0" layoutInCell="1" allowOverlap="1">
            <wp:simplePos x="0" y="0"/>
            <wp:positionH relativeFrom="column">
              <wp:posOffset>510540</wp:posOffset>
            </wp:positionH>
            <wp:positionV relativeFrom="paragraph">
              <wp:posOffset>5080</wp:posOffset>
            </wp:positionV>
            <wp:extent cx="4673600" cy="2433320"/>
            <wp:effectExtent l="0" t="0" r="12700" b="508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4673600" cy="2433320"/>
                    </a:xfrm>
                    <a:prstGeom prst="rect">
                      <a:avLst/>
                    </a:prstGeom>
                    <a:noFill/>
                    <a:ln>
                      <a:noFill/>
                    </a:ln>
                  </pic:spPr>
                </pic:pic>
              </a:graphicData>
            </a:graphic>
          </wp:anchor>
        </w:drawing>
      </w:r>
    </w:p>
    <w:p>
      <w:pPr>
        <w:pStyle w:val="13"/>
        <w:spacing w:line="560" w:lineRule="exact"/>
        <w:ind w:firstLine="420"/>
      </w:pPr>
    </w:p>
    <w:p>
      <w:pPr>
        <w:spacing w:line="560" w:lineRule="exact"/>
        <w:ind w:firstLine="640" w:firstLineChars="200"/>
        <w:jc w:val="center"/>
      </w:pPr>
    </w:p>
    <w:p>
      <w:pPr>
        <w:adjustRightInd w:val="0"/>
        <w:snapToGrid w:val="0"/>
        <w:spacing w:line="560" w:lineRule="exact"/>
        <w:ind w:firstLine="616" w:firstLineChars="200"/>
        <w:jc w:val="center"/>
        <w:rPr>
          <w:rFonts w:ascii="仿宋_GB2312" w:hAnsi="仿宋"/>
          <w:color w:val="000000"/>
          <w:spacing w:val="-6"/>
          <w:szCs w:val="32"/>
        </w:rPr>
      </w:pPr>
    </w:p>
    <w:p>
      <w:pPr>
        <w:adjustRightInd w:val="0"/>
        <w:snapToGrid w:val="0"/>
        <w:spacing w:line="560" w:lineRule="exact"/>
        <w:ind w:firstLine="616" w:firstLineChars="200"/>
        <w:jc w:val="center"/>
        <w:rPr>
          <w:rFonts w:ascii="仿宋_GB2312" w:hAnsi="仿宋"/>
          <w:color w:val="000000"/>
          <w:spacing w:val="-6"/>
          <w:szCs w:val="32"/>
        </w:rPr>
      </w:pPr>
    </w:p>
    <w:p>
      <w:pPr>
        <w:adjustRightInd w:val="0"/>
        <w:snapToGrid w:val="0"/>
        <w:spacing w:line="560" w:lineRule="exact"/>
        <w:rPr>
          <w:rFonts w:ascii="仿宋_GB2312" w:hAnsi="仿宋"/>
          <w:color w:val="000000"/>
          <w:spacing w:val="-6"/>
          <w:szCs w:val="32"/>
        </w:rPr>
      </w:pPr>
    </w:p>
    <w:p>
      <w:pPr>
        <w:adjustRightInd w:val="0"/>
        <w:snapToGrid w:val="0"/>
        <w:spacing w:line="560" w:lineRule="exact"/>
        <w:rPr>
          <w:rFonts w:ascii="仿宋_GB2312" w:hAnsi="仿宋"/>
          <w:color w:val="000000"/>
          <w:spacing w:val="-6"/>
          <w:szCs w:val="32"/>
        </w:rPr>
      </w:pPr>
    </w:p>
    <w:p>
      <w:pPr>
        <w:adjustRightInd w:val="0"/>
        <w:snapToGrid w:val="0"/>
        <w:spacing w:line="560" w:lineRule="exact"/>
        <w:ind w:firstLine="616" w:firstLineChars="200"/>
        <w:jc w:val="center"/>
        <w:rPr>
          <w:rFonts w:hint="eastAsia" w:ascii="仿宋_GB2312" w:hAnsi="仿宋_GB2312" w:eastAsia="仿宋_GB2312" w:cs="仿宋_GB2312"/>
          <w:b w:val="0"/>
          <w:bCs w:val="0"/>
          <w:color w:val="000000"/>
          <w:spacing w:val="-6"/>
          <w:szCs w:val="32"/>
        </w:rPr>
      </w:pPr>
      <w:r>
        <w:rPr>
          <w:rFonts w:hint="eastAsia" w:ascii="仿宋_GB2312" w:hAnsi="仿宋_GB2312" w:eastAsia="仿宋_GB2312" w:cs="仿宋_GB2312"/>
          <w:b w:val="0"/>
          <w:bCs w:val="0"/>
          <w:color w:val="000000"/>
          <w:spacing w:val="-6"/>
          <w:szCs w:val="32"/>
        </w:rPr>
        <w:t>图1 竞赛工位参考布局图</w:t>
      </w:r>
    </w:p>
    <w:p>
      <w:pPr>
        <w:adjustRightInd w:val="0"/>
        <w:snapToGrid w:val="0"/>
        <w:spacing w:line="560" w:lineRule="exact"/>
        <w:ind w:firstLine="616" w:firstLineChars="200"/>
        <w:rPr>
          <w:rFonts w:hint="eastAsia" w:ascii="仿宋_GB2312" w:hAnsi="仿宋_GB2312" w:eastAsia="仿宋_GB2312" w:cs="仿宋_GB2312"/>
          <w:b w:val="0"/>
          <w:bCs w:val="0"/>
          <w:color w:val="000000"/>
          <w:spacing w:val="-6"/>
          <w:szCs w:val="32"/>
        </w:rPr>
      </w:pPr>
      <w:r>
        <w:rPr>
          <w:rFonts w:hint="eastAsia" w:ascii="仿宋_GB2312" w:hAnsi="仿宋_GB2312" w:eastAsia="仿宋_GB2312" w:cs="仿宋_GB2312"/>
          <w:b w:val="0"/>
          <w:bCs w:val="0"/>
          <w:color w:val="000000"/>
          <w:spacing w:val="-6"/>
          <w:szCs w:val="32"/>
        </w:rPr>
        <w:t>每个比赛工位之间互不干扰,每个竞赛工位标明编号,竞赛设备、材料、工具、耗材等直接分发到竞赛工位。选拔赛赛场布局图参考下图所示。</w:t>
      </w:r>
    </w:p>
    <w:p>
      <w:pPr>
        <w:adjustRightInd w:val="0"/>
        <w:snapToGrid w:val="0"/>
        <w:spacing w:line="560" w:lineRule="exact"/>
        <w:ind w:firstLine="640" w:firstLineChars="200"/>
        <w:jc w:val="center"/>
        <w:rPr>
          <w:rFonts w:ascii="仿宋_GB2312" w:hAnsi="仿宋"/>
          <w:color w:val="000000"/>
          <w:spacing w:val="-6"/>
          <w:szCs w:val="32"/>
        </w:rPr>
      </w:pPr>
      <w:r>
        <w:rPr>
          <w:rFonts w:hint="eastAsia"/>
        </w:rPr>
        <w:drawing>
          <wp:anchor distT="0" distB="0" distL="114300" distR="114300" simplePos="0" relativeHeight="251661312" behindDoc="0" locked="0" layoutInCell="1" allowOverlap="1">
            <wp:simplePos x="0" y="0"/>
            <wp:positionH relativeFrom="column">
              <wp:posOffset>717550</wp:posOffset>
            </wp:positionH>
            <wp:positionV relativeFrom="paragraph">
              <wp:posOffset>248920</wp:posOffset>
            </wp:positionV>
            <wp:extent cx="4457700" cy="2658110"/>
            <wp:effectExtent l="0" t="0" r="0" b="8890"/>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4457700" cy="2658110"/>
                    </a:xfrm>
                    <a:prstGeom prst="rect">
                      <a:avLst/>
                    </a:prstGeom>
                    <a:noFill/>
                    <a:ln>
                      <a:noFill/>
                    </a:ln>
                  </pic:spPr>
                </pic:pic>
              </a:graphicData>
            </a:graphic>
          </wp:anchor>
        </w:drawing>
      </w:r>
    </w:p>
    <w:p>
      <w:pPr>
        <w:adjustRightInd w:val="0"/>
        <w:snapToGrid w:val="0"/>
        <w:spacing w:line="560" w:lineRule="exact"/>
        <w:ind w:firstLine="616" w:firstLineChars="200"/>
        <w:jc w:val="center"/>
        <w:rPr>
          <w:rFonts w:ascii="仿宋_GB2312" w:hAnsi="仿宋"/>
          <w:color w:val="000000"/>
          <w:spacing w:val="-6"/>
          <w:szCs w:val="32"/>
        </w:rPr>
      </w:pPr>
    </w:p>
    <w:p>
      <w:pPr>
        <w:adjustRightInd w:val="0"/>
        <w:snapToGrid w:val="0"/>
        <w:spacing w:line="560" w:lineRule="exact"/>
        <w:ind w:firstLine="616" w:firstLineChars="200"/>
        <w:jc w:val="center"/>
        <w:rPr>
          <w:rFonts w:ascii="仿宋_GB2312" w:hAnsi="仿宋"/>
          <w:color w:val="000000"/>
          <w:spacing w:val="-6"/>
          <w:szCs w:val="32"/>
        </w:rPr>
      </w:pPr>
    </w:p>
    <w:p>
      <w:pPr>
        <w:adjustRightInd w:val="0"/>
        <w:snapToGrid w:val="0"/>
        <w:spacing w:line="560" w:lineRule="exact"/>
        <w:ind w:firstLine="616" w:firstLineChars="200"/>
        <w:jc w:val="center"/>
        <w:rPr>
          <w:rFonts w:ascii="仿宋_GB2312" w:hAnsi="仿宋"/>
          <w:color w:val="000000"/>
          <w:spacing w:val="-6"/>
          <w:szCs w:val="32"/>
        </w:rPr>
      </w:pPr>
    </w:p>
    <w:p>
      <w:pPr>
        <w:adjustRightInd w:val="0"/>
        <w:snapToGrid w:val="0"/>
        <w:spacing w:line="560" w:lineRule="exact"/>
        <w:ind w:firstLine="616" w:firstLineChars="200"/>
        <w:jc w:val="center"/>
        <w:rPr>
          <w:rFonts w:ascii="仿宋_GB2312" w:hAnsi="仿宋"/>
          <w:color w:val="000000"/>
          <w:spacing w:val="-6"/>
          <w:szCs w:val="32"/>
        </w:rPr>
      </w:pPr>
    </w:p>
    <w:p>
      <w:pPr>
        <w:adjustRightInd w:val="0"/>
        <w:snapToGrid w:val="0"/>
        <w:spacing w:line="560" w:lineRule="exact"/>
        <w:ind w:firstLine="616" w:firstLineChars="200"/>
        <w:jc w:val="center"/>
        <w:rPr>
          <w:rFonts w:ascii="仿宋_GB2312" w:hAnsi="仿宋"/>
          <w:color w:val="000000"/>
          <w:spacing w:val="-6"/>
          <w:szCs w:val="32"/>
        </w:rPr>
      </w:pPr>
    </w:p>
    <w:p>
      <w:pPr>
        <w:adjustRightInd w:val="0"/>
        <w:snapToGrid w:val="0"/>
        <w:spacing w:line="560" w:lineRule="exact"/>
        <w:ind w:firstLine="616" w:firstLineChars="200"/>
        <w:jc w:val="center"/>
        <w:rPr>
          <w:rFonts w:ascii="仿宋_GB2312" w:hAnsi="仿宋"/>
          <w:color w:val="000000"/>
          <w:spacing w:val="-6"/>
          <w:szCs w:val="32"/>
        </w:rPr>
      </w:pPr>
    </w:p>
    <w:p>
      <w:pPr>
        <w:adjustRightInd w:val="0"/>
        <w:snapToGrid w:val="0"/>
        <w:spacing w:line="560" w:lineRule="exact"/>
        <w:ind w:firstLine="616" w:firstLineChars="200"/>
        <w:jc w:val="center"/>
        <w:rPr>
          <w:rFonts w:ascii="仿宋_GB2312" w:hAnsi="仿宋"/>
          <w:color w:val="000000"/>
          <w:spacing w:val="-6"/>
          <w:szCs w:val="32"/>
        </w:rPr>
      </w:pPr>
    </w:p>
    <w:p>
      <w:pPr>
        <w:adjustRightInd w:val="0"/>
        <w:snapToGrid w:val="0"/>
        <w:spacing w:line="560" w:lineRule="exact"/>
        <w:rPr>
          <w:rFonts w:ascii="仿宋_GB2312" w:hAnsi="仿宋"/>
          <w:color w:val="000000"/>
          <w:spacing w:val="-6"/>
          <w:szCs w:val="32"/>
        </w:rPr>
      </w:pPr>
    </w:p>
    <w:p>
      <w:pPr>
        <w:adjustRightInd w:val="0"/>
        <w:snapToGrid w:val="0"/>
        <w:spacing w:line="560" w:lineRule="exact"/>
        <w:ind w:firstLine="616" w:firstLineChars="200"/>
        <w:jc w:val="center"/>
        <w:rPr>
          <w:rFonts w:hint="eastAsia" w:ascii="仿宋_GB2312" w:hAnsi="仿宋_GB2312" w:eastAsia="仿宋_GB2312" w:cs="仿宋_GB2312"/>
          <w:color w:val="000000"/>
          <w:spacing w:val="-6"/>
          <w:szCs w:val="32"/>
        </w:rPr>
      </w:pPr>
      <w:r>
        <w:rPr>
          <w:rFonts w:hint="eastAsia" w:ascii="仿宋_GB2312" w:hAnsi="仿宋_GB2312" w:eastAsia="仿宋_GB2312" w:cs="仿宋_GB2312"/>
          <w:color w:val="000000"/>
          <w:spacing w:val="-6"/>
          <w:szCs w:val="32"/>
        </w:rPr>
        <w:t>图2 赛场参考布局图</w:t>
      </w:r>
    </w:p>
    <w:p>
      <w:pPr>
        <w:pStyle w:val="13"/>
        <w:spacing w:line="560" w:lineRule="exact"/>
        <w:ind w:firstLine="0" w:firstLineChars="0"/>
        <w:rPr>
          <w:rFonts w:ascii="仿宋_GB2312" w:hAnsi="仿宋"/>
          <w:spacing w:val="-6"/>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楷体" w:hAnsi="楷体" w:eastAsia="楷体" w:cs="楷体"/>
          <w:b w:val="0"/>
          <w:bCs w:val="0"/>
          <w:szCs w:val="32"/>
        </w:rPr>
      </w:pPr>
      <w:bookmarkStart w:id="34" w:name="_Toc1448050916"/>
      <w:bookmarkStart w:id="35" w:name="_Toc27260"/>
      <w:r>
        <w:rPr>
          <w:rFonts w:hint="eastAsia" w:ascii="楷体" w:hAnsi="楷体" w:eastAsia="楷体" w:cs="楷体"/>
          <w:b w:val="0"/>
          <w:bCs w:val="0"/>
          <w:szCs w:val="32"/>
        </w:rPr>
        <w:t>（三）基础设施清单</w:t>
      </w:r>
      <w:bookmarkEnd w:id="34"/>
      <w:bookmarkEnd w:id="35"/>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大赛承办方部署区块链竞赛平台，为每个队伍提供虚拟化竞赛环境（Ubuntu 20操作系统）。为保证竞赛顺利进行，大赛承办方需部署两套区块链竞赛平台，一套作为竞赛环境，一套作为备用系统。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每个赛位配备</w:t>
      </w:r>
      <w:r>
        <w:rPr>
          <w:rFonts w:hint="eastAsia" w:ascii="仿宋_GB2312" w:hAnsi="仿宋_GB2312" w:eastAsia="仿宋_GB2312" w:cs="仿宋_GB2312"/>
          <w:szCs w:val="32"/>
          <w:lang w:eastAsia="zh-Hans"/>
        </w:rPr>
        <w:t>一</w:t>
      </w:r>
      <w:r>
        <w:rPr>
          <w:rFonts w:hint="eastAsia" w:ascii="仿宋_GB2312" w:hAnsi="仿宋_GB2312" w:eastAsia="仿宋_GB2312" w:cs="仿宋_GB2312"/>
          <w:szCs w:val="32"/>
        </w:rPr>
        <w:t>台竞赛</w:t>
      </w:r>
      <w:r>
        <w:rPr>
          <w:rFonts w:hint="eastAsia" w:ascii="仿宋_GB2312" w:hAnsi="仿宋_GB2312" w:eastAsia="仿宋_GB2312" w:cs="仿宋_GB2312"/>
          <w:szCs w:val="32"/>
          <w:lang w:eastAsia="zh-Hans"/>
        </w:rPr>
        <w:t>台式机，</w:t>
      </w:r>
      <w:r>
        <w:rPr>
          <w:rFonts w:hint="eastAsia" w:ascii="仿宋_GB2312" w:hAnsi="仿宋_GB2312" w:eastAsia="仿宋_GB2312" w:cs="仿宋_GB2312"/>
          <w:szCs w:val="32"/>
        </w:rPr>
        <w:t>现场提供无线或有线网络（</w:t>
      </w:r>
      <w:r>
        <w:rPr>
          <w:rFonts w:hint="eastAsia" w:ascii="仿宋_GB2312" w:hAnsi="仿宋_GB2312" w:eastAsia="仿宋_GB2312" w:cs="仿宋_GB2312"/>
          <w:szCs w:val="32"/>
          <w:lang w:eastAsia="zh-Hans"/>
        </w:rPr>
        <w:t>访</w:t>
      </w:r>
      <w:r>
        <w:rPr>
          <w:rFonts w:hint="eastAsia" w:ascii="仿宋_GB2312" w:hAnsi="仿宋_GB2312" w:eastAsia="仿宋_GB2312" w:cs="仿宋_GB2312"/>
          <w:szCs w:val="32"/>
        </w:rPr>
        <w:t>问特定网站</w:t>
      </w:r>
      <w:r>
        <w:rPr>
          <w:rFonts w:hint="eastAsia" w:ascii="仿宋_GB2312" w:hAnsi="仿宋_GB2312" w:eastAsia="仿宋_GB2312" w:cs="仿宋_GB2312"/>
          <w:szCs w:val="32"/>
          <w:lang w:eastAsia="zh-Hans"/>
        </w:rPr>
        <w:t>，上网速率不低于100Mbps</w:t>
      </w:r>
      <w:r>
        <w:rPr>
          <w:rFonts w:hint="eastAsia" w:ascii="仿宋_GB2312" w:hAnsi="仿宋_GB2312" w:eastAsia="仿宋_GB2312" w:cs="仿宋_GB2312"/>
          <w:szCs w:val="32"/>
        </w:rPr>
        <w:t>）</w:t>
      </w:r>
      <w:r>
        <w:rPr>
          <w:rFonts w:hint="eastAsia" w:ascii="仿宋_GB2312" w:hAnsi="仿宋_GB2312" w:eastAsia="仿宋_GB2312" w:cs="仿宋_GB2312"/>
          <w:szCs w:val="32"/>
          <w:lang w:eastAsia="zh-Hans"/>
        </w:rPr>
        <w:t>，</w:t>
      </w:r>
      <w:r>
        <w:rPr>
          <w:rFonts w:hint="eastAsia" w:ascii="仿宋_GB2312" w:hAnsi="仿宋_GB2312" w:eastAsia="仿宋_GB2312" w:cs="仿宋_GB2312"/>
          <w:szCs w:val="32"/>
        </w:rPr>
        <w:t>所有赛位前后需要安装隔断板（高 1.2 米），靠近通道的赛位一侧加隔断板（高 2.5 米）。每个赛位保证独立用电单元（安装漏电保护开关），确保参赛队之间互不干扰。另外，承办方应按照</w:t>
      </w:r>
      <w:r>
        <w:rPr>
          <w:rFonts w:hint="eastAsia" w:ascii="仿宋_GB2312" w:hAnsi="仿宋_GB2312" w:eastAsia="仿宋_GB2312" w:cs="仿宋_GB2312"/>
          <w:szCs w:val="32"/>
          <w:lang w:eastAsia="zh-Hans"/>
        </w:rPr>
        <w:t>至少</w:t>
      </w:r>
      <w:r>
        <w:rPr>
          <w:rFonts w:hint="eastAsia" w:ascii="仿宋_GB2312" w:hAnsi="仿宋_GB2312" w:eastAsia="仿宋_GB2312" w:cs="仿宋_GB2312"/>
          <w:szCs w:val="32"/>
        </w:rPr>
        <w:t>1 : 10的比例，准备备用</w:t>
      </w:r>
      <w:r>
        <w:rPr>
          <w:rFonts w:hint="eastAsia" w:ascii="仿宋_GB2312" w:hAnsi="仿宋_GB2312" w:eastAsia="仿宋_GB2312" w:cs="仿宋_GB2312"/>
          <w:szCs w:val="32"/>
          <w:lang w:eastAsia="zh-Hans"/>
        </w:rPr>
        <w:t>路由交换、台式机、键盘</w:t>
      </w:r>
      <w:r>
        <w:rPr>
          <w:rFonts w:hint="eastAsia" w:ascii="仿宋_GB2312" w:hAnsi="仿宋_GB2312" w:eastAsia="仿宋_GB2312" w:cs="仿宋_GB2312"/>
          <w:szCs w:val="32"/>
        </w:rPr>
        <w:t>、</w:t>
      </w:r>
      <w:r>
        <w:rPr>
          <w:rFonts w:hint="eastAsia" w:ascii="仿宋_GB2312" w:hAnsi="仿宋_GB2312" w:eastAsia="仿宋_GB2312" w:cs="仿宋_GB2312"/>
          <w:szCs w:val="32"/>
          <w:lang w:eastAsia="zh-Hans"/>
        </w:rPr>
        <w:t>鼠标</w:t>
      </w:r>
      <w:r>
        <w:rPr>
          <w:rFonts w:hint="eastAsia" w:ascii="仿宋_GB2312" w:hAnsi="仿宋_GB2312" w:eastAsia="仿宋_GB2312" w:cs="仿宋_GB2312"/>
          <w:szCs w:val="32"/>
        </w:rPr>
        <w:t>和</w:t>
      </w:r>
      <w:r>
        <w:rPr>
          <w:rFonts w:hint="eastAsia" w:ascii="仿宋_GB2312" w:hAnsi="仿宋_GB2312" w:eastAsia="仿宋_GB2312" w:cs="仿宋_GB2312"/>
          <w:szCs w:val="32"/>
          <w:lang w:eastAsia="zh-Hans"/>
        </w:rPr>
        <w:t>U盘等</w:t>
      </w:r>
      <w:r>
        <w:rPr>
          <w:rFonts w:hint="eastAsia" w:ascii="仿宋_GB2312" w:hAnsi="仿宋_GB2312" w:eastAsia="仿宋_GB2312" w:cs="仿宋_GB231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Cs w:val="32"/>
        </w:rPr>
      </w:pPr>
      <w:r>
        <w:rPr>
          <w:rFonts w:hint="eastAsia" w:ascii="仿宋_GB2312" w:hAnsi="仿宋_GB2312" w:cs="仿宋_GB2312"/>
          <w:szCs w:val="32"/>
          <w:lang w:val="en-US" w:eastAsia="zh-CN"/>
        </w:rPr>
        <w:t>1.</w:t>
      </w:r>
      <w:r>
        <w:rPr>
          <w:rFonts w:hint="eastAsia" w:ascii="仿宋_GB2312" w:hAnsi="仿宋_GB2312" w:eastAsia="仿宋_GB2312" w:cs="仿宋_GB2312"/>
          <w:szCs w:val="32"/>
          <w:lang w:eastAsia="zh-Hans"/>
        </w:rPr>
        <w:t>区块链应用操作员</w:t>
      </w:r>
      <w:r>
        <w:rPr>
          <w:rFonts w:hint="eastAsia" w:ascii="仿宋_GB2312" w:hAnsi="仿宋_GB2312" w:eastAsia="仿宋_GB2312" w:cs="仿宋_GB2312"/>
          <w:szCs w:val="32"/>
        </w:rPr>
        <w:t>项目赛场提供</w:t>
      </w:r>
      <w:r>
        <w:rPr>
          <w:rFonts w:hint="eastAsia" w:ascii="仿宋_GB2312" w:hAnsi="仿宋_GB2312" w:eastAsia="仿宋_GB2312" w:cs="仿宋_GB2312"/>
          <w:szCs w:val="32"/>
          <w:lang w:eastAsia="zh-Hans"/>
        </w:rPr>
        <w:t>硬件</w:t>
      </w:r>
      <w:r>
        <w:rPr>
          <w:rFonts w:hint="eastAsia" w:ascii="仿宋_GB2312" w:hAnsi="仿宋_GB2312" w:eastAsia="仿宋_GB2312" w:cs="仿宋_GB2312"/>
          <w:szCs w:val="32"/>
        </w:rPr>
        <w:t>清单表</w:t>
      </w:r>
    </w:p>
    <w:tbl>
      <w:tblPr>
        <w:tblStyle w:val="10"/>
        <w:tblW w:w="8679" w:type="dxa"/>
        <w:jc w:val="center"/>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Layout w:type="fixed"/>
        <w:tblCellMar>
          <w:top w:w="57" w:type="dxa"/>
          <w:left w:w="142" w:type="dxa"/>
          <w:bottom w:w="57" w:type="dxa"/>
          <w:right w:w="142" w:type="dxa"/>
        </w:tblCellMar>
      </w:tblPr>
      <w:tblGrid>
        <w:gridCol w:w="993"/>
        <w:gridCol w:w="2600"/>
        <w:gridCol w:w="2739"/>
        <w:gridCol w:w="2347"/>
      </w:tblGrid>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blHeader/>
          <w:jc w:val="center"/>
        </w:trPr>
        <w:tc>
          <w:tcPr>
            <w:tcW w:w="993" w:type="dxa"/>
            <w:tcBorders>
              <w:top w:val="single" w:color="003764" w:sz="8" w:space="0"/>
              <w:left w:val="single" w:color="003764" w:sz="8" w:space="0"/>
              <w:bottom w:val="single" w:color="003764" w:sz="8" w:space="0"/>
              <w:right w:val="single" w:color="003764" w:sz="8" w:space="0"/>
            </w:tcBorders>
          </w:tcPr>
          <w:p>
            <w:pPr>
              <w:pStyle w:val="15"/>
              <w:snapToGrid w:val="0"/>
              <w:spacing w:line="560" w:lineRule="exact"/>
              <w:jc w:val="center"/>
              <w:rPr>
                <w:rFonts w:hint="eastAsia" w:ascii="仿宋" w:hAnsi="仿宋" w:eastAsia="仿宋" w:cs="仿宋"/>
                <w:b/>
                <w:caps/>
                <w:color w:val="auto"/>
                <w:sz w:val="32"/>
                <w:szCs w:val="32"/>
              </w:rPr>
            </w:pPr>
            <w:r>
              <w:rPr>
                <w:rFonts w:hint="eastAsia" w:ascii="仿宋" w:hAnsi="仿宋" w:eastAsia="仿宋" w:cs="仿宋"/>
                <w:b/>
                <w:caps/>
                <w:color w:val="auto"/>
                <w:sz w:val="32"/>
                <w:szCs w:val="32"/>
                <w:lang w:val="en-US"/>
              </w:rPr>
              <w:t>序号</w:t>
            </w:r>
          </w:p>
        </w:tc>
        <w:tc>
          <w:tcPr>
            <w:tcW w:w="2600" w:type="dxa"/>
            <w:tcBorders>
              <w:top w:val="single" w:color="003764" w:sz="8" w:space="0"/>
              <w:left w:val="single" w:color="003764" w:sz="8" w:space="0"/>
              <w:bottom w:val="single" w:color="003764" w:sz="8" w:space="0"/>
              <w:right w:val="single" w:color="003764" w:sz="8" w:space="0"/>
            </w:tcBorders>
          </w:tcPr>
          <w:p>
            <w:pPr>
              <w:pStyle w:val="15"/>
              <w:snapToGrid w:val="0"/>
              <w:spacing w:line="560" w:lineRule="exact"/>
              <w:jc w:val="center"/>
              <w:rPr>
                <w:rFonts w:hint="eastAsia" w:ascii="仿宋" w:hAnsi="仿宋" w:eastAsia="仿宋" w:cs="仿宋"/>
                <w:b/>
                <w:caps/>
                <w:color w:val="auto"/>
                <w:sz w:val="32"/>
                <w:szCs w:val="32"/>
              </w:rPr>
            </w:pPr>
            <w:r>
              <w:rPr>
                <w:rFonts w:hint="eastAsia" w:ascii="仿宋" w:hAnsi="仿宋" w:eastAsia="仿宋" w:cs="仿宋"/>
                <w:b/>
                <w:caps/>
                <w:color w:val="auto"/>
                <w:sz w:val="32"/>
                <w:szCs w:val="32"/>
                <w:lang w:val="en-US"/>
              </w:rPr>
              <w:t>名称</w:t>
            </w:r>
          </w:p>
        </w:tc>
        <w:tc>
          <w:tcPr>
            <w:tcW w:w="2739" w:type="dxa"/>
            <w:tcBorders>
              <w:top w:val="single" w:color="003764" w:sz="8" w:space="0"/>
              <w:left w:val="single" w:color="003764" w:sz="8" w:space="0"/>
              <w:bottom w:val="single" w:color="003764" w:sz="8" w:space="0"/>
              <w:right w:val="single" w:color="003764" w:sz="8" w:space="0"/>
            </w:tcBorders>
          </w:tcPr>
          <w:p>
            <w:pPr>
              <w:pStyle w:val="15"/>
              <w:snapToGrid w:val="0"/>
              <w:spacing w:line="560" w:lineRule="exact"/>
              <w:jc w:val="center"/>
              <w:rPr>
                <w:rFonts w:hint="eastAsia" w:ascii="仿宋" w:hAnsi="仿宋" w:eastAsia="仿宋" w:cs="仿宋"/>
                <w:b/>
                <w:caps/>
                <w:color w:val="auto"/>
                <w:sz w:val="32"/>
                <w:szCs w:val="32"/>
                <w:lang w:eastAsia="zh-CN"/>
              </w:rPr>
            </w:pPr>
            <w:r>
              <w:rPr>
                <w:rFonts w:hint="eastAsia" w:ascii="仿宋" w:hAnsi="仿宋" w:eastAsia="仿宋" w:cs="仿宋"/>
                <w:b/>
                <w:caps/>
                <w:color w:val="auto"/>
                <w:sz w:val="32"/>
                <w:szCs w:val="32"/>
                <w:lang w:eastAsia="zh-CN"/>
              </w:rPr>
              <w:t>数量</w:t>
            </w:r>
          </w:p>
        </w:tc>
        <w:tc>
          <w:tcPr>
            <w:tcW w:w="2347" w:type="dxa"/>
            <w:tcBorders>
              <w:top w:val="single" w:color="003764" w:sz="8" w:space="0"/>
              <w:left w:val="single" w:color="003764" w:sz="8" w:space="0"/>
              <w:bottom w:val="single" w:color="003764" w:sz="8" w:space="0"/>
              <w:right w:val="single" w:color="003764" w:sz="8" w:space="0"/>
            </w:tcBorders>
          </w:tcPr>
          <w:p>
            <w:pPr>
              <w:pStyle w:val="15"/>
              <w:snapToGrid w:val="0"/>
              <w:spacing w:line="560" w:lineRule="exact"/>
              <w:jc w:val="center"/>
              <w:rPr>
                <w:rFonts w:hint="eastAsia" w:ascii="仿宋" w:hAnsi="仿宋" w:eastAsia="仿宋" w:cs="仿宋"/>
                <w:b/>
                <w:caps/>
                <w:color w:val="auto"/>
                <w:sz w:val="32"/>
                <w:szCs w:val="32"/>
                <w:lang w:eastAsia="zh-CN"/>
              </w:rPr>
            </w:pPr>
            <w:r>
              <w:rPr>
                <w:rFonts w:hint="eastAsia" w:ascii="仿宋" w:hAnsi="仿宋" w:eastAsia="仿宋" w:cs="仿宋"/>
                <w:b/>
                <w:caps/>
                <w:color w:val="auto"/>
                <w:sz w:val="32"/>
                <w:szCs w:val="32"/>
                <w:lang w:eastAsia="zh-CN"/>
              </w:rPr>
              <w:t>技术规格</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81" w:hRule="atLeast"/>
          <w:jc w:val="center"/>
        </w:trPr>
        <w:tc>
          <w:tcPr>
            <w:tcW w:w="993" w:type="dxa"/>
            <w:tcBorders>
              <w:top w:val="single" w:color="003764" w:sz="8" w:space="0"/>
              <w:left w:val="single" w:color="003764" w:sz="8" w:space="0"/>
              <w:bottom w:val="single" w:color="003764" w:sz="8" w:space="0"/>
              <w:right w:val="single" w:color="003764" w:sz="8" w:space="0"/>
            </w:tcBorders>
            <w:vAlign w:val="center"/>
          </w:tcPr>
          <w:p>
            <w:pPr>
              <w:snapToGrid w:val="0"/>
              <w:spacing w:line="560" w:lineRule="exact"/>
              <w:jc w:val="center"/>
              <w:rPr>
                <w:rFonts w:hint="eastAsia" w:ascii="仿宋" w:hAnsi="仿宋" w:eastAsia="仿宋" w:cs="仿宋"/>
                <w:sz w:val="32"/>
                <w:szCs w:val="32"/>
                <w:lang w:eastAsia="zh-TW"/>
              </w:rPr>
            </w:pPr>
            <w:r>
              <w:rPr>
                <w:rFonts w:hint="eastAsia" w:ascii="仿宋" w:hAnsi="仿宋" w:eastAsia="仿宋" w:cs="仿宋"/>
                <w:sz w:val="32"/>
                <w:szCs w:val="32"/>
                <w:lang w:eastAsia="zh-TW"/>
              </w:rPr>
              <w:t>1</w:t>
            </w:r>
          </w:p>
        </w:tc>
        <w:tc>
          <w:tcPr>
            <w:tcW w:w="2600" w:type="dxa"/>
            <w:tcBorders>
              <w:top w:val="single" w:color="003764" w:sz="8" w:space="0"/>
              <w:left w:val="single" w:color="003764" w:sz="8" w:space="0"/>
              <w:bottom w:val="single" w:color="003764" w:sz="8" w:space="0"/>
              <w:right w:val="single" w:color="003764" w:sz="8" w:space="0"/>
            </w:tcBorders>
            <w:vAlign w:val="center"/>
          </w:tcPr>
          <w:p>
            <w:pPr>
              <w:spacing w:line="560" w:lineRule="exact"/>
              <w:rPr>
                <w:rFonts w:hint="eastAsia" w:ascii="仿宋" w:hAnsi="仿宋" w:eastAsia="仿宋" w:cs="仿宋"/>
                <w:sz w:val="32"/>
                <w:szCs w:val="32"/>
                <w:lang w:eastAsia="zh-TW"/>
              </w:rPr>
            </w:pPr>
            <w:r>
              <w:rPr>
                <w:rFonts w:hint="eastAsia" w:ascii="仿宋" w:hAnsi="仿宋" w:eastAsia="仿宋" w:cs="仿宋"/>
                <w:bCs/>
                <w:sz w:val="32"/>
                <w:szCs w:val="32"/>
              </w:rPr>
              <w:t>服务器</w:t>
            </w:r>
          </w:p>
        </w:tc>
        <w:tc>
          <w:tcPr>
            <w:tcW w:w="2739" w:type="dxa"/>
            <w:tcBorders>
              <w:top w:val="single" w:color="003764" w:sz="8" w:space="0"/>
              <w:left w:val="single" w:color="003764" w:sz="8" w:space="0"/>
              <w:bottom w:val="single" w:color="003764" w:sz="8" w:space="0"/>
              <w:right w:val="single" w:color="003764" w:sz="8" w:space="0"/>
            </w:tcBorders>
            <w:vAlign w:val="center"/>
          </w:tcPr>
          <w:p>
            <w:pPr>
              <w:spacing w:line="560" w:lineRule="exact"/>
              <w:jc w:val="center"/>
              <w:rPr>
                <w:rFonts w:hint="eastAsia" w:ascii="仿宋" w:hAnsi="仿宋" w:eastAsia="仿宋" w:cs="仿宋"/>
                <w:sz w:val="32"/>
                <w:szCs w:val="32"/>
              </w:rPr>
            </w:pPr>
            <w:r>
              <w:rPr>
                <w:rFonts w:hint="eastAsia" w:ascii="仿宋" w:hAnsi="仿宋" w:eastAsia="仿宋" w:cs="仿宋"/>
                <w:bCs/>
                <w:sz w:val="32"/>
                <w:szCs w:val="32"/>
              </w:rPr>
              <w:t>10人/</w:t>
            </w:r>
            <w:r>
              <w:rPr>
                <w:rFonts w:hint="eastAsia" w:ascii="仿宋" w:hAnsi="仿宋" w:eastAsia="仿宋" w:cs="仿宋"/>
                <w:bCs/>
                <w:sz w:val="32"/>
                <w:szCs w:val="32"/>
                <w:lang w:eastAsia="zh-Hans"/>
              </w:rPr>
              <w:t>台</w:t>
            </w:r>
          </w:p>
        </w:tc>
        <w:tc>
          <w:tcPr>
            <w:tcW w:w="2347" w:type="dxa"/>
            <w:tcBorders>
              <w:top w:val="single" w:color="003764" w:sz="8" w:space="0"/>
              <w:left w:val="single" w:color="003764" w:sz="8" w:space="0"/>
              <w:bottom w:val="single" w:color="003764" w:sz="8" w:space="0"/>
              <w:right w:val="single" w:color="003764" w:sz="8" w:space="0"/>
            </w:tcBorders>
            <w:vAlign w:val="center"/>
          </w:tcPr>
          <w:p>
            <w:pPr>
              <w:jc w:val="left"/>
              <w:rPr>
                <w:rFonts w:hint="eastAsia" w:ascii="仿宋" w:hAnsi="仿宋" w:eastAsia="仿宋" w:cs="仿宋"/>
                <w:sz w:val="32"/>
                <w:szCs w:val="32"/>
                <w:lang w:eastAsia="zh-Hans"/>
              </w:rPr>
            </w:pPr>
            <w:r>
              <w:rPr>
                <w:rFonts w:hint="eastAsia" w:ascii="仿宋" w:hAnsi="仿宋" w:eastAsia="仿宋" w:cs="仿宋"/>
                <w:sz w:val="32"/>
                <w:szCs w:val="32"/>
                <w:lang w:eastAsia="zh-Hans"/>
              </w:rPr>
              <w:t>1. CPU 模块：2颗CPU，10核心以上</w:t>
            </w:r>
          </w:p>
          <w:p>
            <w:pPr>
              <w:jc w:val="left"/>
              <w:rPr>
                <w:rFonts w:hint="eastAsia" w:ascii="仿宋" w:hAnsi="仿宋" w:eastAsia="仿宋" w:cs="仿宋"/>
                <w:sz w:val="32"/>
                <w:szCs w:val="32"/>
                <w:lang w:eastAsia="zh-Hans"/>
              </w:rPr>
            </w:pPr>
            <w:r>
              <w:rPr>
                <w:rFonts w:hint="eastAsia" w:ascii="仿宋" w:hAnsi="仿宋" w:eastAsia="仿宋" w:cs="仿宋"/>
                <w:sz w:val="32"/>
                <w:szCs w:val="32"/>
                <w:lang w:eastAsia="zh-Hans"/>
              </w:rPr>
              <w:t>2. 内存模块：128GB</w:t>
            </w:r>
          </w:p>
          <w:p>
            <w:pPr>
              <w:jc w:val="left"/>
              <w:rPr>
                <w:rFonts w:hint="eastAsia" w:ascii="仿宋" w:hAnsi="仿宋" w:eastAsia="仿宋" w:cs="仿宋"/>
                <w:sz w:val="32"/>
                <w:szCs w:val="32"/>
                <w:lang w:eastAsia="zh-Hans"/>
              </w:rPr>
            </w:pPr>
            <w:r>
              <w:rPr>
                <w:rFonts w:hint="eastAsia" w:ascii="仿宋" w:hAnsi="仿宋" w:eastAsia="仿宋" w:cs="仿宋"/>
                <w:sz w:val="32"/>
                <w:szCs w:val="32"/>
                <w:lang w:eastAsia="zh-Hans"/>
              </w:rPr>
              <w:t>3. 硬盘模块：2*1000GB SSD</w:t>
            </w:r>
          </w:p>
          <w:p>
            <w:pPr>
              <w:jc w:val="center"/>
              <w:rPr>
                <w:rFonts w:hint="eastAsia" w:ascii="仿宋" w:hAnsi="仿宋" w:eastAsia="仿宋" w:cs="仿宋"/>
                <w:sz w:val="32"/>
                <w:szCs w:val="32"/>
                <w:lang w:eastAsia="zh-Hans"/>
              </w:rPr>
            </w:pPr>
            <w:r>
              <w:rPr>
                <w:rFonts w:hint="eastAsia" w:ascii="仿宋" w:hAnsi="仿宋" w:eastAsia="仿宋" w:cs="仿宋"/>
                <w:sz w:val="32"/>
                <w:szCs w:val="32"/>
                <w:lang w:eastAsia="zh-Hans"/>
              </w:rPr>
              <w:t>4. 网卡:千兆及以上</w:t>
            </w:r>
          </w:p>
          <w:p>
            <w:pPr>
              <w:spacing w:line="560" w:lineRule="exact"/>
              <w:rPr>
                <w:rFonts w:hint="eastAsia" w:ascii="仿宋" w:hAnsi="仿宋" w:eastAsia="仿宋" w:cs="仿宋"/>
                <w:sz w:val="32"/>
                <w:szCs w:val="32"/>
              </w:rPr>
            </w:pPr>
            <w:r>
              <w:rPr>
                <w:rFonts w:hint="eastAsia" w:ascii="仿宋" w:hAnsi="仿宋" w:eastAsia="仿宋" w:cs="仿宋"/>
                <w:sz w:val="32"/>
                <w:szCs w:val="32"/>
                <w:lang w:eastAsia="zh-Hans"/>
              </w:rPr>
              <w:t>5. Linux操作系统</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10" w:hRule="atLeast"/>
          <w:jc w:val="center"/>
        </w:trPr>
        <w:tc>
          <w:tcPr>
            <w:tcW w:w="993" w:type="dxa"/>
            <w:tcBorders>
              <w:top w:val="single" w:color="003764" w:sz="8" w:space="0"/>
              <w:left w:val="single" w:color="003764" w:sz="8" w:space="0"/>
              <w:bottom w:val="single" w:color="003764" w:sz="8" w:space="0"/>
              <w:right w:val="single" w:color="003764" w:sz="8" w:space="0"/>
            </w:tcBorders>
            <w:vAlign w:val="center"/>
          </w:tcPr>
          <w:p>
            <w:pPr>
              <w:snapToGrid w:val="0"/>
              <w:spacing w:line="560" w:lineRule="exact"/>
              <w:jc w:val="center"/>
              <w:rPr>
                <w:rFonts w:hint="eastAsia" w:ascii="仿宋" w:hAnsi="仿宋" w:eastAsia="仿宋" w:cs="仿宋"/>
                <w:sz w:val="32"/>
                <w:szCs w:val="32"/>
                <w:lang w:val="en-GB"/>
              </w:rPr>
            </w:pPr>
            <w:r>
              <w:rPr>
                <w:rFonts w:hint="eastAsia" w:ascii="仿宋" w:hAnsi="仿宋" w:eastAsia="仿宋" w:cs="仿宋"/>
                <w:sz w:val="32"/>
                <w:szCs w:val="32"/>
              </w:rPr>
              <w:t>2</w:t>
            </w:r>
          </w:p>
        </w:tc>
        <w:tc>
          <w:tcPr>
            <w:tcW w:w="2600" w:type="dxa"/>
            <w:tcBorders>
              <w:top w:val="single" w:color="003764" w:sz="8" w:space="0"/>
              <w:left w:val="single" w:color="003764" w:sz="8" w:space="0"/>
              <w:bottom w:val="single" w:color="003764" w:sz="8" w:space="0"/>
              <w:right w:val="single" w:color="003764" w:sz="8" w:space="0"/>
            </w:tcBorders>
            <w:vAlign w:val="center"/>
          </w:tcPr>
          <w:p>
            <w:pPr>
              <w:spacing w:line="560" w:lineRule="exact"/>
              <w:rPr>
                <w:rFonts w:hint="eastAsia" w:ascii="仿宋" w:hAnsi="仿宋" w:eastAsia="仿宋" w:cs="仿宋"/>
                <w:sz w:val="32"/>
                <w:szCs w:val="32"/>
              </w:rPr>
            </w:pPr>
            <w:r>
              <w:rPr>
                <w:rFonts w:hint="eastAsia" w:ascii="仿宋" w:hAnsi="仿宋" w:eastAsia="仿宋" w:cs="仿宋"/>
                <w:bCs/>
                <w:sz w:val="32"/>
                <w:szCs w:val="32"/>
              </w:rPr>
              <w:t>路由交换模块</w:t>
            </w:r>
          </w:p>
        </w:tc>
        <w:tc>
          <w:tcPr>
            <w:tcW w:w="2739" w:type="dxa"/>
            <w:tcBorders>
              <w:top w:val="single" w:color="003764" w:sz="8" w:space="0"/>
              <w:left w:val="single" w:color="003764" w:sz="8" w:space="0"/>
              <w:bottom w:val="single" w:color="003764" w:sz="8" w:space="0"/>
              <w:right w:val="single" w:color="003764" w:sz="8" w:space="0"/>
            </w:tcBorders>
            <w:vAlign w:val="center"/>
          </w:tcPr>
          <w:p>
            <w:pPr>
              <w:spacing w:line="560" w:lineRule="exact"/>
              <w:jc w:val="center"/>
              <w:rPr>
                <w:rFonts w:hint="eastAsia" w:ascii="仿宋" w:hAnsi="仿宋" w:eastAsia="仿宋" w:cs="仿宋"/>
                <w:sz w:val="32"/>
                <w:szCs w:val="32"/>
              </w:rPr>
            </w:pPr>
            <w:r>
              <w:rPr>
                <w:rFonts w:hint="eastAsia" w:ascii="仿宋" w:hAnsi="仿宋" w:eastAsia="仿宋" w:cs="仿宋"/>
                <w:bCs/>
                <w:sz w:val="32"/>
                <w:szCs w:val="32"/>
                <w:lang w:eastAsia="zh-Hans"/>
              </w:rPr>
              <w:t>5台</w:t>
            </w:r>
          </w:p>
        </w:tc>
        <w:tc>
          <w:tcPr>
            <w:tcW w:w="2347" w:type="dxa"/>
            <w:tcBorders>
              <w:top w:val="single" w:color="003764" w:sz="8" w:space="0"/>
              <w:left w:val="single" w:color="003764" w:sz="8" w:space="0"/>
              <w:bottom w:val="single" w:color="003764" w:sz="8" w:space="0"/>
              <w:right w:val="single" w:color="003764" w:sz="8" w:space="0"/>
            </w:tcBorders>
            <w:vAlign w:val="center"/>
          </w:tcPr>
          <w:p>
            <w:pPr>
              <w:spacing w:line="560" w:lineRule="exact"/>
              <w:rPr>
                <w:rFonts w:hint="eastAsia" w:ascii="仿宋" w:hAnsi="仿宋" w:eastAsia="仿宋" w:cs="仿宋"/>
                <w:sz w:val="32"/>
                <w:szCs w:val="32"/>
              </w:rPr>
            </w:pPr>
            <w:r>
              <w:rPr>
                <w:rFonts w:hint="eastAsia" w:ascii="仿宋" w:hAnsi="仿宋" w:eastAsia="仿宋" w:cs="仿宋"/>
                <w:sz w:val="32"/>
                <w:szCs w:val="32"/>
                <w:lang w:eastAsia="zh-Hans"/>
              </w:rPr>
              <w:t>24口千兆路由器</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24" w:hRule="atLeast"/>
          <w:jc w:val="center"/>
        </w:trPr>
        <w:tc>
          <w:tcPr>
            <w:tcW w:w="993" w:type="dxa"/>
            <w:tcBorders>
              <w:top w:val="single" w:color="003764" w:sz="8" w:space="0"/>
              <w:left w:val="single" w:color="003764" w:sz="8" w:space="0"/>
              <w:bottom w:val="single" w:color="003764" w:sz="8" w:space="0"/>
              <w:right w:val="single" w:color="003764" w:sz="8" w:space="0"/>
            </w:tcBorders>
            <w:vAlign w:val="center"/>
          </w:tcPr>
          <w:p>
            <w:pPr>
              <w:snapToGrid w:val="0"/>
              <w:spacing w:line="560" w:lineRule="exact"/>
              <w:jc w:val="center"/>
              <w:rPr>
                <w:rFonts w:hint="eastAsia" w:ascii="仿宋" w:hAnsi="仿宋" w:eastAsia="仿宋" w:cs="仿宋"/>
                <w:sz w:val="32"/>
                <w:szCs w:val="32"/>
              </w:rPr>
            </w:pPr>
            <w:r>
              <w:rPr>
                <w:rFonts w:hint="eastAsia" w:ascii="仿宋" w:hAnsi="仿宋" w:eastAsia="仿宋" w:cs="仿宋"/>
                <w:sz w:val="32"/>
                <w:szCs w:val="32"/>
              </w:rPr>
              <w:t>3</w:t>
            </w:r>
          </w:p>
        </w:tc>
        <w:tc>
          <w:tcPr>
            <w:tcW w:w="2600" w:type="dxa"/>
            <w:tcBorders>
              <w:top w:val="single" w:color="003764" w:sz="8" w:space="0"/>
              <w:left w:val="single" w:color="003764" w:sz="8" w:space="0"/>
              <w:bottom w:val="single" w:color="003764" w:sz="8" w:space="0"/>
              <w:right w:val="single" w:color="003764" w:sz="8" w:space="0"/>
            </w:tcBorders>
            <w:vAlign w:val="center"/>
          </w:tcPr>
          <w:p>
            <w:pPr>
              <w:spacing w:line="560" w:lineRule="exact"/>
              <w:rPr>
                <w:rFonts w:hint="eastAsia" w:ascii="仿宋" w:hAnsi="仿宋" w:eastAsia="仿宋" w:cs="仿宋"/>
                <w:sz w:val="32"/>
                <w:szCs w:val="32"/>
                <w:lang w:eastAsia="zh-Hans"/>
              </w:rPr>
            </w:pPr>
            <w:r>
              <w:rPr>
                <w:rFonts w:hint="eastAsia" w:ascii="仿宋" w:hAnsi="仿宋" w:eastAsia="仿宋" w:cs="仿宋"/>
                <w:bCs/>
                <w:sz w:val="32"/>
                <w:szCs w:val="32"/>
                <w:lang w:eastAsia="zh-Hans"/>
              </w:rPr>
              <w:t>比赛台式机</w:t>
            </w:r>
          </w:p>
        </w:tc>
        <w:tc>
          <w:tcPr>
            <w:tcW w:w="2739" w:type="dxa"/>
            <w:tcBorders>
              <w:top w:val="single" w:color="003764" w:sz="8" w:space="0"/>
              <w:left w:val="single" w:color="003764" w:sz="8" w:space="0"/>
              <w:bottom w:val="single" w:color="003764" w:sz="8" w:space="0"/>
              <w:right w:val="single" w:color="003764" w:sz="8" w:space="0"/>
            </w:tcBorders>
            <w:vAlign w:val="center"/>
          </w:tcPr>
          <w:p>
            <w:pPr>
              <w:spacing w:line="560" w:lineRule="exact"/>
              <w:jc w:val="center"/>
              <w:rPr>
                <w:rFonts w:hint="eastAsia" w:ascii="仿宋" w:hAnsi="仿宋" w:eastAsia="仿宋" w:cs="仿宋"/>
                <w:sz w:val="32"/>
                <w:szCs w:val="32"/>
              </w:rPr>
            </w:pPr>
            <w:r>
              <w:rPr>
                <w:rFonts w:hint="eastAsia" w:ascii="仿宋" w:hAnsi="仿宋" w:eastAsia="仿宋" w:cs="仿宋"/>
                <w:bCs/>
                <w:sz w:val="32"/>
                <w:szCs w:val="32"/>
              </w:rPr>
              <w:t>1</w:t>
            </w:r>
            <w:r>
              <w:rPr>
                <w:rFonts w:hint="eastAsia" w:ascii="仿宋" w:hAnsi="仿宋" w:eastAsia="仿宋" w:cs="仿宋"/>
                <w:bCs/>
                <w:sz w:val="32"/>
                <w:szCs w:val="32"/>
                <w:lang w:eastAsia="zh-Hans"/>
              </w:rPr>
              <w:t>台</w:t>
            </w:r>
            <w:r>
              <w:rPr>
                <w:rFonts w:hint="eastAsia" w:ascii="仿宋" w:hAnsi="仿宋" w:eastAsia="仿宋" w:cs="仿宋"/>
                <w:bCs/>
                <w:sz w:val="32"/>
                <w:szCs w:val="32"/>
              </w:rPr>
              <w:t>/</w:t>
            </w:r>
            <w:r>
              <w:rPr>
                <w:rFonts w:hint="eastAsia" w:ascii="仿宋" w:hAnsi="仿宋" w:eastAsia="仿宋" w:cs="仿宋"/>
                <w:bCs/>
                <w:sz w:val="32"/>
                <w:szCs w:val="32"/>
                <w:lang w:eastAsia="zh-Hans"/>
              </w:rPr>
              <w:t>选手</w:t>
            </w:r>
          </w:p>
        </w:tc>
        <w:tc>
          <w:tcPr>
            <w:tcW w:w="2347" w:type="dxa"/>
            <w:tcBorders>
              <w:top w:val="single" w:color="003764" w:sz="8" w:space="0"/>
              <w:left w:val="single" w:color="003764" w:sz="8" w:space="0"/>
              <w:bottom w:val="single" w:color="003764" w:sz="8" w:space="0"/>
              <w:right w:val="single" w:color="003764" w:sz="8" w:space="0"/>
            </w:tcBorders>
            <w:vAlign w:val="center"/>
          </w:tcPr>
          <w:p>
            <w:pPr>
              <w:spacing w:line="560" w:lineRule="exact"/>
              <w:rPr>
                <w:rFonts w:hint="eastAsia" w:ascii="仿宋" w:hAnsi="仿宋" w:eastAsia="仿宋" w:cs="仿宋"/>
                <w:sz w:val="32"/>
                <w:szCs w:val="32"/>
              </w:rPr>
            </w:pPr>
            <w:r>
              <w:rPr>
                <w:rFonts w:hint="eastAsia" w:ascii="仿宋" w:hAnsi="仿宋" w:eastAsia="仿宋" w:cs="仿宋"/>
                <w:sz w:val="32"/>
                <w:szCs w:val="32"/>
                <w:lang w:eastAsia="zh-Hans"/>
              </w:rPr>
              <w:t>处理器Intel i5或以上，内存16G（含）以上，硬盘 240G（含）以上SSD，USB 3.0，千兆网卡，操作系统Windows10 Pro，显示器在19 英寸（含）以上，美式键盘，三键光电鼠标</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24" w:hRule="atLeast"/>
          <w:jc w:val="center"/>
        </w:trPr>
        <w:tc>
          <w:tcPr>
            <w:tcW w:w="993" w:type="dxa"/>
            <w:tcBorders>
              <w:top w:val="single" w:color="003764" w:sz="8" w:space="0"/>
              <w:left w:val="single" w:color="003764" w:sz="8" w:space="0"/>
              <w:bottom w:val="single" w:color="003764" w:sz="8" w:space="0"/>
              <w:right w:val="single" w:color="003764" w:sz="8" w:space="0"/>
            </w:tcBorders>
            <w:vAlign w:val="center"/>
          </w:tcPr>
          <w:p>
            <w:pPr>
              <w:snapToGrid w:val="0"/>
              <w:spacing w:line="560" w:lineRule="exact"/>
              <w:jc w:val="center"/>
              <w:rPr>
                <w:rFonts w:hint="eastAsia" w:ascii="仿宋" w:hAnsi="仿宋" w:eastAsia="仿宋" w:cs="仿宋"/>
                <w:sz w:val="32"/>
                <w:szCs w:val="32"/>
              </w:rPr>
            </w:pPr>
            <w:bookmarkStart w:id="36" w:name="_Toc30087_WPSOffice_Level1"/>
            <w:r>
              <w:rPr>
                <w:rFonts w:hint="eastAsia" w:ascii="仿宋" w:hAnsi="仿宋" w:eastAsia="仿宋" w:cs="仿宋"/>
                <w:sz w:val="32"/>
                <w:szCs w:val="32"/>
              </w:rPr>
              <w:t>4</w:t>
            </w:r>
          </w:p>
        </w:tc>
        <w:tc>
          <w:tcPr>
            <w:tcW w:w="2600" w:type="dxa"/>
            <w:tcBorders>
              <w:top w:val="single" w:color="003764" w:sz="8" w:space="0"/>
              <w:left w:val="single" w:color="003764" w:sz="8" w:space="0"/>
              <w:bottom w:val="single" w:color="003764" w:sz="8" w:space="0"/>
              <w:right w:val="single" w:color="003764" w:sz="8" w:space="0"/>
            </w:tcBorders>
            <w:vAlign w:val="center"/>
          </w:tcPr>
          <w:p>
            <w:pPr>
              <w:jc w:val="center"/>
              <w:rPr>
                <w:rFonts w:hint="eastAsia" w:ascii="仿宋" w:hAnsi="仿宋" w:eastAsia="仿宋" w:cs="仿宋"/>
                <w:sz w:val="32"/>
                <w:szCs w:val="32"/>
                <w:lang w:eastAsia="zh-Hans"/>
              </w:rPr>
            </w:pPr>
            <w:r>
              <w:rPr>
                <w:rFonts w:hint="eastAsia" w:ascii="仿宋" w:hAnsi="仿宋" w:eastAsia="仿宋" w:cs="仿宋"/>
                <w:sz w:val="32"/>
                <w:szCs w:val="32"/>
                <w:lang w:eastAsia="zh-Hans"/>
              </w:rPr>
              <w:t>移动存储</w:t>
            </w:r>
          </w:p>
          <w:p>
            <w:pPr>
              <w:jc w:val="center"/>
              <w:rPr>
                <w:rFonts w:hint="eastAsia" w:ascii="仿宋" w:hAnsi="仿宋" w:eastAsia="仿宋" w:cs="仿宋"/>
                <w:sz w:val="32"/>
                <w:szCs w:val="32"/>
                <w:lang w:eastAsia="zh-Hans"/>
              </w:rPr>
            </w:pPr>
            <w:r>
              <w:rPr>
                <w:rFonts w:hint="eastAsia" w:ascii="仿宋" w:hAnsi="仿宋" w:eastAsia="仿宋" w:cs="仿宋"/>
                <w:sz w:val="32"/>
                <w:szCs w:val="32"/>
                <w:lang w:eastAsia="zh-Hans"/>
              </w:rPr>
              <w:t>设备</w:t>
            </w:r>
          </w:p>
        </w:tc>
        <w:tc>
          <w:tcPr>
            <w:tcW w:w="2739" w:type="dxa"/>
            <w:tcBorders>
              <w:top w:val="single" w:color="003764" w:sz="8" w:space="0"/>
              <w:left w:val="single" w:color="003764" w:sz="8" w:space="0"/>
              <w:bottom w:val="single" w:color="003764" w:sz="8" w:space="0"/>
              <w:right w:val="single" w:color="003764" w:sz="8" w:space="0"/>
            </w:tcBorders>
            <w:vAlign w:val="center"/>
          </w:tcPr>
          <w:p>
            <w:pPr>
              <w:jc w:val="center"/>
              <w:rPr>
                <w:rFonts w:hint="eastAsia" w:ascii="仿宋" w:hAnsi="仿宋" w:eastAsia="仿宋" w:cs="仿宋"/>
                <w:sz w:val="32"/>
                <w:szCs w:val="32"/>
                <w:lang w:eastAsia="zh-Hans"/>
              </w:rPr>
            </w:pPr>
            <w:r>
              <w:rPr>
                <w:rFonts w:hint="eastAsia" w:ascii="仿宋" w:hAnsi="仿宋" w:eastAsia="仿宋" w:cs="仿宋"/>
                <w:sz w:val="32"/>
                <w:szCs w:val="32"/>
                <w:lang w:eastAsia="zh-Hans"/>
              </w:rPr>
              <w:t>60个</w:t>
            </w:r>
          </w:p>
        </w:tc>
        <w:tc>
          <w:tcPr>
            <w:tcW w:w="2347" w:type="dxa"/>
            <w:tcBorders>
              <w:top w:val="single" w:color="003764" w:sz="8" w:space="0"/>
              <w:left w:val="single" w:color="003764" w:sz="8" w:space="0"/>
              <w:bottom w:val="single" w:color="003764" w:sz="8" w:space="0"/>
              <w:right w:val="single" w:color="003764" w:sz="8" w:space="0"/>
            </w:tcBorders>
            <w:vAlign w:val="center"/>
          </w:tcPr>
          <w:p>
            <w:pPr>
              <w:jc w:val="center"/>
              <w:rPr>
                <w:rFonts w:hint="eastAsia" w:ascii="仿宋" w:hAnsi="仿宋" w:eastAsia="仿宋" w:cs="仿宋"/>
                <w:sz w:val="32"/>
                <w:szCs w:val="32"/>
                <w:lang w:eastAsia="zh-Hans"/>
              </w:rPr>
            </w:pPr>
            <w:r>
              <w:rPr>
                <w:rFonts w:hint="eastAsia" w:ascii="仿宋" w:hAnsi="仿宋" w:eastAsia="仿宋" w:cs="仿宋"/>
                <w:sz w:val="32"/>
                <w:szCs w:val="32"/>
                <w:lang w:eastAsia="zh-Hans"/>
              </w:rPr>
              <w:t>优盘，容量64G以上，USB3.0</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24" w:hRule="atLeast"/>
          <w:jc w:val="center"/>
        </w:trPr>
        <w:tc>
          <w:tcPr>
            <w:tcW w:w="993" w:type="dxa"/>
            <w:tcBorders>
              <w:top w:val="single" w:color="003764" w:sz="8" w:space="0"/>
              <w:left w:val="single" w:color="003764" w:sz="8" w:space="0"/>
              <w:bottom w:val="single" w:color="003764" w:sz="8" w:space="0"/>
              <w:right w:val="single" w:color="003764" w:sz="8" w:space="0"/>
            </w:tcBorders>
            <w:vAlign w:val="center"/>
          </w:tcPr>
          <w:p>
            <w:pPr>
              <w:snapToGrid w:val="0"/>
              <w:spacing w:line="560" w:lineRule="exact"/>
              <w:jc w:val="center"/>
              <w:rPr>
                <w:rFonts w:hint="eastAsia" w:ascii="仿宋" w:hAnsi="仿宋" w:eastAsia="仿宋" w:cs="仿宋"/>
                <w:sz w:val="32"/>
                <w:szCs w:val="32"/>
              </w:rPr>
            </w:pPr>
            <w:r>
              <w:rPr>
                <w:rFonts w:hint="eastAsia" w:ascii="仿宋" w:hAnsi="仿宋" w:eastAsia="仿宋" w:cs="仿宋"/>
                <w:sz w:val="32"/>
                <w:szCs w:val="32"/>
              </w:rPr>
              <w:t>5</w:t>
            </w:r>
          </w:p>
        </w:tc>
        <w:tc>
          <w:tcPr>
            <w:tcW w:w="2600" w:type="dxa"/>
            <w:tcBorders>
              <w:top w:val="single" w:color="003764" w:sz="8" w:space="0"/>
              <w:left w:val="single" w:color="003764" w:sz="8" w:space="0"/>
              <w:bottom w:val="single" w:color="003764" w:sz="8" w:space="0"/>
              <w:right w:val="single" w:color="003764" w:sz="8" w:space="0"/>
            </w:tcBorders>
            <w:vAlign w:val="center"/>
          </w:tcPr>
          <w:p>
            <w:pPr>
              <w:jc w:val="center"/>
              <w:rPr>
                <w:rFonts w:hint="eastAsia" w:ascii="仿宋" w:hAnsi="仿宋" w:eastAsia="仿宋" w:cs="仿宋"/>
                <w:sz w:val="32"/>
                <w:szCs w:val="32"/>
                <w:lang w:eastAsia="zh-Hans"/>
              </w:rPr>
            </w:pPr>
            <w:r>
              <w:rPr>
                <w:rFonts w:hint="eastAsia" w:ascii="仿宋" w:hAnsi="仿宋" w:eastAsia="仿宋" w:cs="仿宋"/>
                <w:sz w:val="32"/>
                <w:szCs w:val="32"/>
                <w:lang w:eastAsia="zh-Hans"/>
              </w:rPr>
              <w:t>机柜</w:t>
            </w:r>
          </w:p>
        </w:tc>
        <w:tc>
          <w:tcPr>
            <w:tcW w:w="2739" w:type="dxa"/>
            <w:tcBorders>
              <w:top w:val="single" w:color="003764" w:sz="8" w:space="0"/>
              <w:left w:val="single" w:color="003764" w:sz="8" w:space="0"/>
              <w:bottom w:val="single" w:color="003764" w:sz="8" w:space="0"/>
              <w:right w:val="single" w:color="003764" w:sz="8" w:space="0"/>
            </w:tcBorders>
            <w:vAlign w:val="center"/>
          </w:tcPr>
          <w:p>
            <w:pPr>
              <w:jc w:val="center"/>
              <w:rPr>
                <w:rFonts w:hint="eastAsia" w:ascii="仿宋" w:hAnsi="仿宋" w:eastAsia="仿宋" w:cs="仿宋"/>
                <w:sz w:val="32"/>
                <w:szCs w:val="32"/>
                <w:lang w:eastAsia="zh-Hans"/>
              </w:rPr>
            </w:pPr>
            <w:r>
              <w:rPr>
                <w:rFonts w:hint="eastAsia" w:ascii="仿宋" w:hAnsi="仿宋" w:eastAsia="仿宋" w:cs="仿宋"/>
                <w:sz w:val="32"/>
                <w:szCs w:val="32"/>
                <w:lang w:eastAsia="zh-Hans"/>
              </w:rPr>
              <w:t>1台</w:t>
            </w:r>
          </w:p>
        </w:tc>
        <w:tc>
          <w:tcPr>
            <w:tcW w:w="2347" w:type="dxa"/>
            <w:tcBorders>
              <w:top w:val="single" w:color="003764" w:sz="8" w:space="0"/>
              <w:left w:val="single" w:color="003764" w:sz="8" w:space="0"/>
              <w:bottom w:val="single" w:color="003764" w:sz="8" w:space="0"/>
              <w:right w:val="single" w:color="003764" w:sz="8" w:space="0"/>
            </w:tcBorders>
            <w:vAlign w:val="center"/>
          </w:tcPr>
          <w:p>
            <w:pPr>
              <w:jc w:val="center"/>
              <w:rPr>
                <w:rFonts w:hint="eastAsia" w:ascii="仿宋" w:hAnsi="仿宋" w:eastAsia="仿宋" w:cs="仿宋"/>
                <w:sz w:val="32"/>
                <w:szCs w:val="32"/>
                <w:lang w:eastAsia="zh-Hans"/>
              </w:rPr>
            </w:pPr>
            <w:r>
              <w:rPr>
                <w:rFonts w:hint="eastAsia" w:ascii="仿宋" w:hAnsi="仿宋" w:eastAsia="仿宋" w:cs="仿宋"/>
                <w:sz w:val="32"/>
                <w:szCs w:val="32"/>
                <w:lang w:eastAsia="zh-Hans"/>
              </w:rPr>
              <w:t>42U服务器机柜</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24" w:hRule="atLeast"/>
          <w:jc w:val="center"/>
        </w:trPr>
        <w:tc>
          <w:tcPr>
            <w:tcW w:w="993" w:type="dxa"/>
            <w:tcBorders>
              <w:top w:val="single" w:color="003764" w:sz="8" w:space="0"/>
              <w:left w:val="single" w:color="003764" w:sz="8" w:space="0"/>
              <w:bottom w:val="single" w:color="003764" w:sz="8" w:space="0"/>
              <w:right w:val="single" w:color="003764" w:sz="8" w:space="0"/>
            </w:tcBorders>
            <w:vAlign w:val="center"/>
          </w:tcPr>
          <w:p>
            <w:pPr>
              <w:snapToGrid w:val="0"/>
              <w:spacing w:line="560" w:lineRule="exact"/>
              <w:jc w:val="center"/>
              <w:rPr>
                <w:rFonts w:hint="eastAsia" w:ascii="仿宋" w:hAnsi="仿宋" w:eastAsia="仿宋" w:cs="仿宋"/>
                <w:sz w:val="32"/>
                <w:szCs w:val="32"/>
              </w:rPr>
            </w:pPr>
            <w:r>
              <w:rPr>
                <w:rFonts w:hint="eastAsia" w:ascii="仿宋" w:hAnsi="仿宋" w:eastAsia="仿宋" w:cs="仿宋"/>
                <w:sz w:val="32"/>
                <w:szCs w:val="32"/>
              </w:rPr>
              <w:t>6</w:t>
            </w:r>
          </w:p>
        </w:tc>
        <w:tc>
          <w:tcPr>
            <w:tcW w:w="2600" w:type="dxa"/>
            <w:tcBorders>
              <w:top w:val="single" w:color="003764" w:sz="8" w:space="0"/>
              <w:left w:val="single" w:color="003764" w:sz="8" w:space="0"/>
              <w:bottom w:val="single" w:color="003764" w:sz="8" w:space="0"/>
              <w:right w:val="single" w:color="003764" w:sz="8" w:space="0"/>
            </w:tcBorders>
            <w:vAlign w:val="center"/>
          </w:tcPr>
          <w:p>
            <w:pPr>
              <w:jc w:val="center"/>
              <w:rPr>
                <w:rFonts w:hint="eastAsia" w:ascii="仿宋" w:hAnsi="仿宋" w:eastAsia="仿宋" w:cs="仿宋"/>
                <w:sz w:val="32"/>
                <w:szCs w:val="32"/>
                <w:lang w:eastAsia="zh-Hans"/>
              </w:rPr>
            </w:pPr>
            <w:r>
              <w:rPr>
                <w:rFonts w:hint="eastAsia" w:ascii="仿宋" w:hAnsi="仿宋" w:eastAsia="仿宋" w:cs="仿宋"/>
                <w:sz w:val="32"/>
                <w:szCs w:val="32"/>
                <w:lang w:eastAsia="zh-Hans"/>
              </w:rPr>
              <w:t>网线</w:t>
            </w:r>
          </w:p>
        </w:tc>
        <w:tc>
          <w:tcPr>
            <w:tcW w:w="2739" w:type="dxa"/>
            <w:tcBorders>
              <w:top w:val="single" w:color="003764" w:sz="8" w:space="0"/>
              <w:left w:val="single" w:color="003764" w:sz="8" w:space="0"/>
              <w:bottom w:val="single" w:color="003764" w:sz="8" w:space="0"/>
              <w:right w:val="single" w:color="003764" w:sz="8" w:space="0"/>
            </w:tcBorders>
            <w:vAlign w:val="center"/>
          </w:tcPr>
          <w:p>
            <w:pPr>
              <w:jc w:val="center"/>
              <w:rPr>
                <w:rFonts w:hint="eastAsia" w:ascii="仿宋" w:hAnsi="仿宋" w:eastAsia="仿宋" w:cs="仿宋"/>
                <w:sz w:val="32"/>
                <w:szCs w:val="32"/>
                <w:lang w:eastAsia="zh-Hans"/>
              </w:rPr>
            </w:pPr>
            <w:r>
              <w:rPr>
                <w:rFonts w:hint="eastAsia" w:ascii="仿宋" w:hAnsi="仿宋" w:eastAsia="仿宋" w:cs="仿宋"/>
                <w:sz w:val="32"/>
                <w:szCs w:val="32"/>
                <w:lang w:eastAsia="zh-Hans"/>
              </w:rPr>
              <w:t>2箱</w:t>
            </w:r>
          </w:p>
        </w:tc>
        <w:tc>
          <w:tcPr>
            <w:tcW w:w="2347" w:type="dxa"/>
            <w:tcBorders>
              <w:top w:val="single" w:color="003764" w:sz="8" w:space="0"/>
              <w:left w:val="single" w:color="003764" w:sz="8" w:space="0"/>
              <w:bottom w:val="single" w:color="003764" w:sz="8" w:space="0"/>
              <w:right w:val="single" w:color="003764" w:sz="8" w:space="0"/>
            </w:tcBorders>
            <w:vAlign w:val="center"/>
          </w:tcPr>
          <w:p>
            <w:pPr>
              <w:jc w:val="center"/>
              <w:rPr>
                <w:rFonts w:hint="eastAsia" w:ascii="仿宋" w:hAnsi="仿宋" w:eastAsia="仿宋" w:cs="仿宋"/>
                <w:sz w:val="32"/>
                <w:szCs w:val="32"/>
                <w:lang w:eastAsia="zh-Hans"/>
              </w:rPr>
            </w:pPr>
            <w:r>
              <w:rPr>
                <w:rFonts w:hint="eastAsia" w:ascii="仿宋" w:hAnsi="仿宋" w:eastAsia="仿宋" w:cs="仿宋"/>
                <w:sz w:val="32"/>
                <w:szCs w:val="32"/>
                <w:lang w:eastAsia="zh-Hans"/>
              </w:rPr>
              <w:t xml:space="preserve">6类UTP </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24" w:hRule="atLeast"/>
          <w:jc w:val="center"/>
        </w:trPr>
        <w:tc>
          <w:tcPr>
            <w:tcW w:w="993" w:type="dxa"/>
            <w:tcBorders>
              <w:top w:val="single" w:color="003764" w:sz="8" w:space="0"/>
              <w:left w:val="single" w:color="003764" w:sz="8" w:space="0"/>
              <w:bottom w:val="single" w:color="003764" w:sz="8" w:space="0"/>
              <w:right w:val="single" w:color="003764" w:sz="8" w:space="0"/>
            </w:tcBorders>
            <w:vAlign w:val="center"/>
          </w:tcPr>
          <w:p>
            <w:pPr>
              <w:snapToGrid w:val="0"/>
              <w:spacing w:line="560" w:lineRule="exact"/>
              <w:jc w:val="center"/>
              <w:rPr>
                <w:rFonts w:hint="eastAsia" w:ascii="仿宋" w:hAnsi="仿宋" w:eastAsia="仿宋" w:cs="仿宋"/>
                <w:sz w:val="32"/>
                <w:szCs w:val="32"/>
              </w:rPr>
            </w:pPr>
            <w:r>
              <w:rPr>
                <w:rFonts w:hint="eastAsia" w:ascii="仿宋" w:hAnsi="仿宋" w:eastAsia="仿宋" w:cs="仿宋"/>
                <w:sz w:val="32"/>
                <w:szCs w:val="32"/>
              </w:rPr>
              <w:t>7</w:t>
            </w:r>
          </w:p>
        </w:tc>
        <w:tc>
          <w:tcPr>
            <w:tcW w:w="2600" w:type="dxa"/>
            <w:tcBorders>
              <w:top w:val="single" w:color="003764" w:sz="8" w:space="0"/>
              <w:left w:val="single" w:color="003764" w:sz="8" w:space="0"/>
              <w:bottom w:val="single" w:color="003764" w:sz="8" w:space="0"/>
              <w:right w:val="single" w:color="003764" w:sz="8" w:space="0"/>
            </w:tcBorders>
            <w:vAlign w:val="center"/>
          </w:tcPr>
          <w:p>
            <w:pPr>
              <w:jc w:val="center"/>
              <w:rPr>
                <w:rFonts w:hint="eastAsia" w:ascii="仿宋" w:hAnsi="仿宋" w:eastAsia="仿宋" w:cs="仿宋"/>
                <w:sz w:val="32"/>
                <w:szCs w:val="32"/>
                <w:lang w:eastAsia="zh-Hans"/>
              </w:rPr>
            </w:pPr>
            <w:r>
              <w:rPr>
                <w:rFonts w:hint="eastAsia" w:ascii="仿宋" w:hAnsi="仿宋" w:eastAsia="仿宋" w:cs="仿宋"/>
                <w:sz w:val="32"/>
                <w:szCs w:val="32"/>
                <w:lang w:eastAsia="zh-Hans"/>
              </w:rPr>
              <w:t>水晶头</w:t>
            </w:r>
          </w:p>
        </w:tc>
        <w:tc>
          <w:tcPr>
            <w:tcW w:w="2739" w:type="dxa"/>
            <w:tcBorders>
              <w:top w:val="single" w:color="003764" w:sz="8" w:space="0"/>
              <w:left w:val="single" w:color="003764" w:sz="8" w:space="0"/>
              <w:bottom w:val="single" w:color="003764" w:sz="8" w:space="0"/>
              <w:right w:val="single" w:color="003764" w:sz="8" w:space="0"/>
            </w:tcBorders>
            <w:vAlign w:val="center"/>
          </w:tcPr>
          <w:p>
            <w:pPr>
              <w:jc w:val="center"/>
              <w:rPr>
                <w:rFonts w:hint="eastAsia" w:ascii="仿宋" w:hAnsi="仿宋" w:eastAsia="仿宋" w:cs="仿宋"/>
                <w:sz w:val="32"/>
                <w:szCs w:val="32"/>
                <w:lang w:eastAsia="zh-Hans"/>
              </w:rPr>
            </w:pPr>
            <w:r>
              <w:rPr>
                <w:rFonts w:hint="eastAsia" w:ascii="仿宋" w:hAnsi="仿宋" w:eastAsia="仿宋" w:cs="仿宋"/>
                <w:sz w:val="32"/>
                <w:szCs w:val="32"/>
                <w:lang w:eastAsia="zh-Hans"/>
              </w:rPr>
              <w:t>100个</w:t>
            </w:r>
          </w:p>
        </w:tc>
        <w:tc>
          <w:tcPr>
            <w:tcW w:w="2347" w:type="dxa"/>
            <w:tcBorders>
              <w:top w:val="single" w:color="003764" w:sz="8" w:space="0"/>
              <w:left w:val="single" w:color="003764" w:sz="8" w:space="0"/>
              <w:bottom w:val="single" w:color="003764" w:sz="8" w:space="0"/>
              <w:right w:val="single" w:color="003764" w:sz="8" w:space="0"/>
            </w:tcBorders>
            <w:vAlign w:val="center"/>
          </w:tcPr>
          <w:p>
            <w:pPr>
              <w:jc w:val="center"/>
              <w:rPr>
                <w:rFonts w:hint="eastAsia" w:ascii="仿宋" w:hAnsi="仿宋" w:eastAsia="仿宋" w:cs="仿宋"/>
                <w:sz w:val="32"/>
                <w:szCs w:val="32"/>
                <w:lang w:eastAsia="zh-Hans"/>
              </w:rPr>
            </w:pPr>
            <w:r>
              <w:rPr>
                <w:rFonts w:hint="eastAsia" w:ascii="仿宋" w:hAnsi="仿宋" w:eastAsia="仿宋" w:cs="仿宋"/>
                <w:sz w:val="32"/>
                <w:szCs w:val="32"/>
                <w:lang w:eastAsia="zh-Hans"/>
              </w:rPr>
              <w:t>6类</w:t>
            </w:r>
          </w:p>
        </w:tc>
      </w:tr>
    </w:tbl>
    <w:p>
      <w:pPr>
        <w:spacing w:line="560" w:lineRule="exact"/>
        <w:ind w:firstLine="640" w:firstLineChars="200"/>
        <w:rPr>
          <w:rFonts w:eastAsia="黑体"/>
          <w:szCs w:val="32"/>
        </w:rPr>
      </w:pPr>
    </w:p>
    <w:p>
      <w:pPr>
        <w:keepNext w:val="0"/>
        <w:keepLines w:val="0"/>
        <w:pageBreakBefore/>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黑体" w:hAnsi="黑体" w:eastAsia="黑体" w:cs="黑体"/>
          <w:b w:val="0"/>
          <w:bCs/>
          <w:szCs w:val="32"/>
        </w:rPr>
      </w:pPr>
      <w:bookmarkStart w:id="37" w:name="_Toc2107057408"/>
      <w:bookmarkStart w:id="38" w:name="_Toc7152"/>
      <w:r>
        <w:rPr>
          <w:rFonts w:hint="eastAsia" w:ascii="黑体" w:hAnsi="黑体" w:eastAsia="黑体" w:cs="黑体"/>
          <w:b w:val="0"/>
          <w:bCs/>
          <w:szCs w:val="32"/>
          <w:lang w:eastAsia="zh-Hans"/>
        </w:rPr>
        <w:t>五、</w:t>
      </w:r>
      <w:r>
        <w:rPr>
          <w:rFonts w:hint="eastAsia" w:ascii="黑体" w:hAnsi="黑体" w:eastAsia="黑体" w:cs="黑体"/>
          <w:b w:val="0"/>
          <w:bCs/>
          <w:szCs w:val="32"/>
        </w:rPr>
        <w:t>工具材料安排及清单</w:t>
      </w:r>
      <w:bookmarkEnd w:id="36"/>
      <w:bookmarkEnd w:id="37"/>
      <w:bookmarkEnd w:id="38"/>
    </w:p>
    <w:p>
      <w:pPr>
        <w:keepNext w:val="0"/>
        <w:keepLines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Cs w:val="32"/>
          <w:lang w:eastAsia="zh-Hans"/>
        </w:rPr>
      </w:pPr>
      <w:bookmarkStart w:id="39" w:name="_Toc15112_WPSOffice_Level1"/>
      <w:r>
        <w:rPr>
          <w:rFonts w:hint="eastAsia" w:ascii="仿宋_GB2312" w:hAnsi="仿宋_GB2312" w:eastAsia="仿宋_GB2312" w:cs="仿宋_GB2312"/>
          <w:szCs w:val="32"/>
          <w:lang w:eastAsia="zh-Hans"/>
        </w:rPr>
        <w:t>本赛项要求主办方在服务器及选手PC上安装以下工具软件，无需选手自带工具或材料。</w:t>
      </w:r>
    </w:p>
    <w:p>
      <w:pPr>
        <w:keepNext w:val="0"/>
        <w:keepLines w:val="0"/>
        <w:widowControl w:val="0"/>
        <w:kinsoku/>
        <w:wordWrap/>
        <w:overflowPunct/>
        <w:topLinePunct w:val="0"/>
        <w:autoSpaceDE/>
        <w:autoSpaceDN/>
        <w:bidi w:val="0"/>
        <w:adjustRightInd/>
        <w:snapToGrid/>
        <w:spacing w:line="560" w:lineRule="exact"/>
        <w:ind w:firstLine="320" w:firstLineChars="100"/>
        <w:textAlignment w:val="auto"/>
        <w:outlineLvl w:val="1"/>
        <w:rPr>
          <w:rFonts w:eastAsia="楷体"/>
          <w:b w:val="0"/>
          <w:bCs w:val="0"/>
          <w:szCs w:val="32"/>
        </w:rPr>
      </w:pPr>
      <w:bookmarkStart w:id="40" w:name="_Toc1308517226"/>
      <w:bookmarkStart w:id="41" w:name="_Toc9269"/>
      <w:r>
        <w:rPr>
          <w:rFonts w:hint="eastAsia" w:eastAsia="楷体"/>
          <w:b w:val="0"/>
          <w:bCs w:val="0"/>
          <w:szCs w:val="32"/>
          <w:lang w:eastAsia="zh-Hans"/>
        </w:rPr>
        <w:t>（一）工具软件：服务器安装的工具软件</w:t>
      </w:r>
      <w:bookmarkEnd w:id="40"/>
      <w:bookmarkEnd w:id="41"/>
    </w:p>
    <w:tbl>
      <w:tblPr>
        <w:tblStyle w:val="10"/>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9"/>
        <w:gridCol w:w="1701"/>
        <w:gridCol w:w="67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879" w:type="dxa"/>
            <w:vAlign w:val="center"/>
          </w:tcPr>
          <w:p>
            <w:pPr>
              <w:spacing w:line="560" w:lineRule="exact"/>
              <w:jc w:val="center"/>
              <w:rPr>
                <w:rFonts w:hint="eastAsia" w:ascii="仿宋" w:hAnsi="仿宋" w:eastAsia="仿宋" w:cs="仿宋"/>
                <w:b/>
                <w:bCs/>
                <w:sz w:val="32"/>
                <w:szCs w:val="32"/>
              </w:rPr>
            </w:pPr>
            <w:r>
              <w:rPr>
                <w:rFonts w:hint="eastAsia" w:ascii="仿宋" w:hAnsi="仿宋" w:eastAsia="仿宋" w:cs="仿宋"/>
                <w:b/>
                <w:bCs/>
                <w:sz w:val="32"/>
                <w:szCs w:val="32"/>
              </w:rPr>
              <w:t>序号</w:t>
            </w:r>
          </w:p>
        </w:tc>
        <w:tc>
          <w:tcPr>
            <w:tcW w:w="1701" w:type="dxa"/>
            <w:vAlign w:val="center"/>
          </w:tcPr>
          <w:p>
            <w:pPr>
              <w:spacing w:line="560" w:lineRule="exact"/>
              <w:jc w:val="center"/>
              <w:rPr>
                <w:rFonts w:hint="eastAsia" w:ascii="仿宋" w:hAnsi="仿宋" w:eastAsia="仿宋" w:cs="仿宋"/>
                <w:b/>
                <w:bCs/>
                <w:sz w:val="32"/>
                <w:szCs w:val="32"/>
              </w:rPr>
            </w:pPr>
            <w:r>
              <w:rPr>
                <w:rFonts w:hint="eastAsia" w:ascii="仿宋" w:hAnsi="仿宋" w:eastAsia="仿宋" w:cs="仿宋"/>
                <w:b/>
                <w:bCs/>
                <w:sz w:val="32"/>
                <w:szCs w:val="32"/>
              </w:rPr>
              <w:t>软件</w:t>
            </w:r>
          </w:p>
        </w:tc>
        <w:tc>
          <w:tcPr>
            <w:tcW w:w="6776" w:type="dxa"/>
            <w:vAlign w:val="center"/>
          </w:tcPr>
          <w:p>
            <w:pPr>
              <w:spacing w:line="560" w:lineRule="exact"/>
              <w:jc w:val="center"/>
              <w:rPr>
                <w:rFonts w:hint="eastAsia" w:ascii="仿宋" w:hAnsi="仿宋" w:eastAsia="仿宋" w:cs="仿宋"/>
                <w:b/>
                <w:bCs/>
                <w:sz w:val="32"/>
                <w:szCs w:val="32"/>
              </w:rPr>
            </w:pPr>
            <w:r>
              <w:rPr>
                <w:rFonts w:hint="eastAsia" w:ascii="仿宋" w:hAnsi="仿宋" w:eastAsia="仿宋" w:cs="仿宋"/>
                <w:b/>
                <w:bCs/>
                <w:sz w:val="32"/>
                <w:szCs w:val="32"/>
              </w:rPr>
              <w:t>介绍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879" w:type="dxa"/>
            <w:vAlign w:val="center"/>
          </w:tcPr>
          <w:p>
            <w:pPr>
              <w:spacing w:line="560" w:lineRule="exact"/>
              <w:jc w:val="center"/>
              <w:rPr>
                <w:rFonts w:hint="eastAsia" w:ascii="仿宋" w:hAnsi="仿宋" w:eastAsia="仿宋" w:cs="仿宋"/>
                <w:bCs/>
                <w:sz w:val="32"/>
                <w:szCs w:val="32"/>
              </w:rPr>
            </w:pPr>
            <w:r>
              <w:rPr>
                <w:rFonts w:hint="eastAsia" w:ascii="仿宋" w:hAnsi="仿宋" w:eastAsia="仿宋" w:cs="仿宋"/>
                <w:bCs/>
                <w:sz w:val="32"/>
                <w:szCs w:val="32"/>
              </w:rPr>
              <w:t>1</w:t>
            </w:r>
          </w:p>
        </w:tc>
        <w:tc>
          <w:tcPr>
            <w:tcW w:w="1701" w:type="dxa"/>
            <w:vAlign w:val="center"/>
          </w:tcPr>
          <w:p>
            <w:pPr>
              <w:spacing w:line="560" w:lineRule="exact"/>
              <w:jc w:val="center"/>
              <w:rPr>
                <w:rFonts w:hint="eastAsia" w:ascii="仿宋" w:hAnsi="仿宋" w:eastAsia="仿宋" w:cs="仿宋"/>
                <w:bCs/>
                <w:sz w:val="32"/>
                <w:szCs w:val="32"/>
              </w:rPr>
            </w:pPr>
            <w:r>
              <w:rPr>
                <w:rFonts w:hint="eastAsia" w:ascii="仿宋" w:hAnsi="仿宋" w:eastAsia="仿宋" w:cs="仿宋"/>
                <w:bCs/>
                <w:sz w:val="32"/>
                <w:szCs w:val="32"/>
              </w:rPr>
              <w:t>操作系统</w:t>
            </w:r>
          </w:p>
        </w:tc>
        <w:tc>
          <w:tcPr>
            <w:tcW w:w="6776" w:type="dxa"/>
            <w:vAlign w:val="center"/>
          </w:tcPr>
          <w:p>
            <w:pPr>
              <w:spacing w:line="560" w:lineRule="exact"/>
              <w:rPr>
                <w:rFonts w:hint="eastAsia" w:ascii="仿宋" w:hAnsi="仿宋" w:eastAsia="仿宋" w:cs="仿宋"/>
                <w:bCs/>
                <w:sz w:val="32"/>
                <w:szCs w:val="32"/>
              </w:rPr>
            </w:pPr>
            <w:r>
              <w:rPr>
                <w:rFonts w:hint="eastAsia" w:ascii="仿宋" w:hAnsi="仿宋" w:eastAsia="仿宋" w:cs="仿宋"/>
                <w:sz w:val="32"/>
                <w:szCs w:val="32"/>
                <w:lang w:eastAsia="zh-Hans"/>
              </w:rPr>
              <w:t>CentOS 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879" w:type="dxa"/>
            <w:vAlign w:val="center"/>
          </w:tcPr>
          <w:p>
            <w:pPr>
              <w:spacing w:line="560" w:lineRule="exact"/>
              <w:jc w:val="center"/>
              <w:rPr>
                <w:rFonts w:hint="eastAsia" w:ascii="仿宋" w:hAnsi="仿宋" w:eastAsia="仿宋" w:cs="仿宋"/>
                <w:bCs/>
                <w:sz w:val="32"/>
                <w:szCs w:val="32"/>
              </w:rPr>
            </w:pPr>
            <w:r>
              <w:rPr>
                <w:rFonts w:hint="eastAsia" w:ascii="仿宋" w:hAnsi="仿宋" w:eastAsia="仿宋" w:cs="仿宋"/>
                <w:bCs/>
                <w:sz w:val="32"/>
                <w:szCs w:val="32"/>
              </w:rPr>
              <w:t>4</w:t>
            </w:r>
          </w:p>
        </w:tc>
        <w:tc>
          <w:tcPr>
            <w:tcW w:w="1701" w:type="dxa"/>
            <w:vAlign w:val="center"/>
          </w:tcPr>
          <w:p>
            <w:pPr>
              <w:spacing w:line="560" w:lineRule="exact"/>
              <w:jc w:val="center"/>
              <w:rPr>
                <w:rFonts w:hint="eastAsia" w:ascii="仿宋" w:hAnsi="仿宋" w:eastAsia="仿宋" w:cs="仿宋"/>
                <w:bCs/>
                <w:sz w:val="32"/>
                <w:szCs w:val="32"/>
                <w:lang w:eastAsia="zh-Hans"/>
              </w:rPr>
            </w:pPr>
            <w:r>
              <w:rPr>
                <w:rFonts w:hint="eastAsia" w:ascii="仿宋" w:hAnsi="仿宋" w:eastAsia="仿宋" w:cs="仿宋"/>
                <w:bCs/>
                <w:sz w:val="32"/>
                <w:szCs w:val="32"/>
                <w:lang w:eastAsia="zh-Hans"/>
              </w:rPr>
              <w:t>竞赛平台软件</w:t>
            </w:r>
          </w:p>
        </w:tc>
        <w:tc>
          <w:tcPr>
            <w:tcW w:w="6776" w:type="dxa"/>
            <w:vAlign w:val="center"/>
          </w:tcPr>
          <w:p>
            <w:pPr>
              <w:spacing w:line="560" w:lineRule="exact"/>
              <w:rPr>
                <w:rFonts w:hint="eastAsia" w:ascii="仿宋" w:hAnsi="仿宋" w:eastAsia="仿宋" w:cs="仿宋"/>
                <w:bCs/>
                <w:sz w:val="32"/>
                <w:szCs w:val="32"/>
                <w:lang w:eastAsia="zh-Hans"/>
              </w:rPr>
            </w:pPr>
            <w:r>
              <w:rPr>
                <w:rFonts w:hint="eastAsia" w:ascii="仿宋" w:hAnsi="仿宋" w:eastAsia="仿宋" w:cs="仿宋"/>
                <w:sz w:val="32"/>
                <w:szCs w:val="32"/>
                <w:lang w:eastAsia="zh-Hans"/>
              </w:rPr>
              <w:t>ZG-CTIS 2.1平台支持基于Kubernetes的云端虚拟化环境，并同时支持物理主机的虚拟化环境，保证各队环境隔离，互不干扰；平台提供</w:t>
            </w:r>
            <w:r>
              <w:rPr>
                <w:rFonts w:hint="eastAsia" w:ascii="仿宋" w:hAnsi="仿宋" w:eastAsia="仿宋" w:cs="仿宋"/>
                <w:sz w:val="32"/>
                <w:szCs w:val="32"/>
              </w:rPr>
              <w:t>比赛</w:t>
            </w:r>
            <w:r>
              <w:rPr>
                <w:rFonts w:hint="eastAsia" w:ascii="仿宋" w:hAnsi="仿宋" w:eastAsia="仿宋" w:cs="仿宋"/>
                <w:sz w:val="32"/>
                <w:szCs w:val="32"/>
                <w:lang w:eastAsia="zh-Hans"/>
              </w:rPr>
              <w:t>账号，为各</w:t>
            </w:r>
            <w:r>
              <w:rPr>
                <w:rFonts w:hint="eastAsia" w:ascii="仿宋" w:hAnsi="仿宋" w:eastAsia="仿宋" w:cs="仿宋"/>
                <w:sz w:val="32"/>
                <w:szCs w:val="32"/>
              </w:rPr>
              <w:t>比赛</w:t>
            </w:r>
            <w:r>
              <w:rPr>
                <w:rFonts w:hint="eastAsia" w:ascii="仿宋" w:hAnsi="仿宋" w:eastAsia="仿宋" w:cs="仿宋"/>
                <w:sz w:val="32"/>
                <w:szCs w:val="32"/>
                <w:lang w:eastAsia="zh-Hans"/>
              </w:rPr>
              <w:t>队伍提供虚拟化开发环境（Ubuntu 20.04操作系统、Python V3.8.5、Java OpenJDK 1.8、预置主流开源区块链平台安装包及其依赖等安装文件），平台支持快速部署区块链开发环境；平台须支持区块链应用操作、智能合约程序运行题、区块链应用测</w:t>
            </w:r>
            <w:r>
              <w:rPr>
                <w:rFonts w:hint="eastAsia" w:ascii="仿宋" w:hAnsi="仿宋" w:eastAsia="仿宋" w:cs="仿宋"/>
                <w:sz w:val="32"/>
                <w:szCs w:val="32"/>
              </w:rPr>
              <w:t>试题</w:t>
            </w:r>
            <w:r>
              <w:rPr>
                <w:rFonts w:hint="eastAsia" w:ascii="仿宋" w:hAnsi="仿宋" w:eastAsia="仿宋" w:cs="仿宋"/>
                <w:sz w:val="32"/>
                <w:szCs w:val="32"/>
                <w:lang w:eastAsia="zh-Hans"/>
              </w:rPr>
              <w:t>等题型的自动或辅助判题以保证判题的客观性；该平台支持分模块、分场次创建</w:t>
            </w:r>
            <w:r>
              <w:rPr>
                <w:rFonts w:hint="eastAsia" w:ascii="仿宋" w:hAnsi="仿宋" w:eastAsia="仿宋" w:cs="仿宋"/>
                <w:sz w:val="32"/>
                <w:szCs w:val="32"/>
              </w:rPr>
              <w:t>竞赛</w:t>
            </w:r>
            <w:r>
              <w:rPr>
                <w:rFonts w:hint="eastAsia" w:ascii="仿宋" w:hAnsi="仿宋" w:eastAsia="仿宋" w:cs="仿宋"/>
                <w:sz w:val="32"/>
                <w:szCs w:val="32"/>
                <w:lang w:eastAsia="zh-Hans"/>
              </w:rPr>
              <w:t>，每个场次可设置</w:t>
            </w:r>
            <w:r>
              <w:rPr>
                <w:rFonts w:hint="eastAsia" w:ascii="仿宋" w:hAnsi="仿宋" w:eastAsia="仿宋" w:cs="仿宋"/>
                <w:sz w:val="32"/>
                <w:szCs w:val="32"/>
              </w:rPr>
              <w:t>比赛时间</w:t>
            </w:r>
            <w:r>
              <w:rPr>
                <w:rFonts w:hint="eastAsia" w:ascii="仿宋" w:hAnsi="仿宋" w:eastAsia="仿宋" w:cs="仿宋"/>
                <w:sz w:val="32"/>
                <w:szCs w:val="32"/>
                <w:lang w:eastAsia="zh-Hans"/>
              </w:rPr>
              <w:t>。</w:t>
            </w:r>
          </w:p>
        </w:tc>
      </w:tr>
    </w:tbl>
    <w:p>
      <w:pPr>
        <w:spacing w:before="260" w:after="260" w:line="560" w:lineRule="exact"/>
        <w:outlineLvl w:val="1"/>
        <w:rPr>
          <w:rFonts w:hint="eastAsia" w:ascii="楷体" w:hAnsi="楷体" w:eastAsia="楷体" w:cs="楷体"/>
          <w:b w:val="0"/>
          <w:bCs w:val="0"/>
          <w:szCs w:val="32"/>
          <w:lang w:eastAsia="zh-Hans"/>
        </w:rPr>
      </w:pPr>
      <w:bookmarkStart w:id="42" w:name="_Toc2016472102"/>
      <w:bookmarkStart w:id="43" w:name="_Toc13046"/>
      <w:r>
        <w:rPr>
          <w:rFonts w:hint="eastAsia" w:ascii="楷体" w:hAnsi="楷体" w:eastAsia="楷体" w:cs="楷体"/>
          <w:b w:val="0"/>
          <w:bCs w:val="0"/>
          <w:szCs w:val="32"/>
          <w:lang w:eastAsia="zh-Hans"/>
        </w:rPr>
        <w:t>（二）参赛选手PC安装以下工具软件</w:t>
      </w:r>
      <w:bookmarkEnd w:id="42"/>
      <w:bookmarkEnd w:id="43"/>
    </w:p>
    <w:tbl>
      <w:tblPr>
        <w:tblStyle w:val="10"/>
        <w:tblW w:w="92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9"/>
        <w:gridCol w:w="1701"/>
        <w:gridCol w:w="66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879" w:type="dxa"/>
            <w:vAlign w:val="center"/>
          </w:tcPr>
          <w:p>
            <w:pPr>
              <w:spacing w:line="560" w:lineRule="exact"/>
              <w:jc w:val="center"/>
              <w:rPr>
                <w:rFonts w:hint="eastAsia" w:ascii="仿宋" w:hAnsi="仿宋" w:eastAsia="仿宋" w:cs="仿宋"/>
                <w:b/>
                <w:bCs/>
                <w:sz w:val="32"/>
                <w:szCs w:val="32"/>
              </w:rPr>
            </w:pPr>
            <w:r>
              <w:rPr>
                <w:rFonts w:hint="eastAsia" w:ascii="仿宋" w:hAnsi="仿宋" w:eastAsia="仿宋" w:cs="仿宋"/>
                <w:b/>
                <w:bCs/>
                <w:sz w:val="32"/>
                <w:szCs w:val="32"/>
              </w:rPr>
              <w:t>序号</w:t>
            </w:r>
          </w:p>
        </w:tc>
        <w:tc>
          <w:tcPr>
            <w:tcW w:w="1701" w:type="dxa"/>
            <w:vAlign w:val="center"/>
          </w:tcPr>
          <w:p>
            <w:pPr>
              <w:spacing w:line="560" w:lineRule="exact"/>
              <w:jc w:val="center"/>
              <w:rPr>
                <w:rFonts w:hint="eastAsia" w:ascii="仿宋" w:hAnsi="仿宋" w:eastAsia="仿宋" w:cs="仿宋"/>
                <w:b/>
                <w:bCs/>
                <w:sz w:val="32"/>
                <w:szCs w:val="32"/>
              </w:rPr>
            </w:pPr>
            <w:r>
              <w:rPr>
                <w:rFonts w:hint="eastAsia" w:ascii="仿宋" w:hAnsi="仿宋" w:eastAsia="仿宋" w:cs="仿宋"/>
                <w:b/>
                <w:bCs/>
                <w:sz w:val="32"/>
                <w:szCs w:val="32"/>
              </w:rPr>
              <w:t>软件</w:t>
            </w:r>
          </w:p>
        </w:tc>
        <w:tc>
          <w:tcPr>
            <w:tcW w:w="6634" w:type="dxa"/>
            <w:vAlign w:val="center"/>
          </w:tcPr>
          <w:p>
            <w:pPr>
              <w:spacing w:line="560" w:lineRule="exact"/>
              <w:jc w:val="center"/>
              <w:rPr>
                <w:rFonts w:hint="eastAsia" w:ascii="仿宋" w:hAnsi="仿宋" w:eastAsia="仿宋" w:cs="仿宋"/>
                <w:b/>
                <w:bCs/>
                <w:sz w:val="32"/>
                <w:szCs w:val="32"/>
              </w:rPr>
            </w:pPr>
            <w:r>
              <w:rPr>
                <w:rFonts w:hint="eastAsia" w:ascii="仿宋" w:hAnsi="仿宋" w:eastAsia="仿宋" w:cs="仿宋"/>
                <w:b/>
                <w:bCs/>
                <w:sz w:val="32"/>
                <w:szCs w:val="32"/>
              </w:rPr>
              <w:t>介绍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879" w:type="dxa"/>
            <w:vAlign w:val="center"/>
          </w:tcPr>
          <w:p>
            <w:pPr>
              <w:spacing w:line="560" w:lineRule="exact"/>
              <w:jc w:val="center"/>
              <w:rPr>
                <w:rFonts w:hint="eastAsia" w:ascii="仿宋" w:hAnsi="仿宋" w:eastAsia="仿宋" w:cs="仿宋"/>
                <w:bCs/>
                <w:sz w:val="32"/>
                <w:szCs w:val="32"/>
              </w:rPr>
            </w:pPr>
            <w:r>
              <w:rPr>
                <w:rFonts w:hint="eastAsia" w:ascii="仿宋" w:hAnsi="仿宋" w:eastAsia="仿宋" w:cs="仿宋"/>
                <w:bCs/>
                <w:sz w:val="32"/>
                <w:szCs w:val="32"/>
              </w:rPr>
              <w:t>1</w:t>
            </w:r>
          </w:p>
        </w:tc>
        <w:tc>
          <w:tcPr>
            <w:tcW w:w="1701" w:type="dxa"/>
            <w:vAlign w:val="center"/>
          </w:tcPr>
          <w:p>
            <w:pPr>
              <w:spacing w:line="560" w:lineRule="exact"/>
              <w:rPr>
                <w:rFonts w:hint="eastAsia" w:ascii="仿宋" w:hAnsi="仿宋" w:eastAsia="仿宋" w:cs="仿宋"/>
                <w:bCs/>
                <w:sz w:val="32"/>
                <w:szCs w:val="32"/>
              </w:rPr>
            </w:pPr>
            <w:r>
              <w:rPr>
                <w:rFonts w:hint="eastAsia" w:ascii="仿宋" w:hAnsi="仿宋" w:eastAsia="仿宋" w:cs="仿宋"/>
                <w:bCs/>
                <w:sz w:val="32"/>
                <w:szCs w:val="32"/>
              </w:rPr>
              <w:t>操作系统</w:t>
            </w:r>
          </w:p>
        </w:tc>
        <w:tc>
          <w:tcPr>
            <w:tcW w:w="6634" w:type="dxa"/>
            <w:vAlign w:val="center"/>
          </w:tcPr>
          <w:p>
            <w:pPr>
              <w:spacing w:line="360" w:lineRule="auto"/>
              <w:jc w:val="left"/>
              <w:rPr>
                <w:rFonts w:hint="eastAsia" w:ascii="仿宋" w:hAnsi="仿宋" w:eastAsia="仿宋" w:cs="仿宋"/>
                <w:bCs/>
                <w:sz w:val="32"/>
                <w:szCs w:val="32"/>
              </w:rPr>
            </w:pPr>
            <w:r>
              <w:rPr>
                <w:rFonts w:hint="eastAsia" w:ascii="仿宋" w:hAnsi="仿宋" w:eastAsia="仿宋" w:cs="仿宋"/>
                <w:sz w:val="32"/>
                <w:szCs w:val="32"/>
                <w:lang w:eastAsia="zh-Hans"/>
              </w:rPr>
              <w:t>Windows 10 Pro 64位操作系统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879" w:type="dxa"/>
            <w:vAlign w:val="center"/>
          </w:tcPr>
          <w:p>
            <w:pPr>
              <w:spacing w:line="560" w:lineRule="exact"/>
              <w:jc w:val="center"/>
              <w:rPr>
                <w:rFonts w:hint="eastAsia" w:ascii="仿宋" w:hAnsi="仿宋" w:eastAsia="仿宋" w:cs="仿宋"/>
                <w:bCs/>
                <w:sz w:val="32"/>
                <w:szCs w:val="32"/>
              </w:rPr>
            </w:pPr>
            <w:r>
              <w:rPr>
                <w:rFonts w:hint="eastAsia" w:ascii="仿宋" w:hAnsi="仿宋" w:eastAsia="仿宋" w:cs="仿宋"/>
                <w:bCs/>
                <w:sz w:val="32"/>
                <w:szCs w:val="32"/>
              </w:rPr>
              <w:t>2</w:t>
            </w:r>
          </w:p>
        </w:tc>
        <w:tc>
          <w:tcPr>
            <w:tcW w:w="1701" w:type="dxa"/>
            <w:vAlign w:val="center"/>
          </w:tcPr>
          <w:p>
            <w:pPr>
              <w:spacing w:line="560" w:lineRule="exact"/>
              <w:rPr>
                <w:rFonts w:hint="eastAsia" w:ascii="仿宋" w:hAnsi="仿宋" w:eastAsia="仿宋" w:cs="仿宋"/>
                <w:bCs/>
                <w:sz w:val="32"/>
                <w:szCs w:val="32"/>
              </w:rPr>
            </w:pPr>
            <w:r>
              <w:rPr>
                <w:rFonts w:hint="eastAsia" w:ascii="仿宋" w:hAnsi="仿宋" w:eastAsia="仿宋" w:cs="仿宋"/>
                <w:bCs/>
                <w:sz w:val="32"/>
                <w:szCs w:val="32"/>
              </w:rPr>
              <w:t>文档编辑软件WPS</w:t>
            </w:r>
          </w:p>
        </w:tc>
        <w:tc>
          <w:tcPr>
            <w:tcW w:w="6634" w:type="dxa"/>
            <w:vAlign w:val="center"/>
          </w:tcPr>
          <w:p>
            <w:pPr>
              <w:spacing w:line="360" w:lineRule="auto"/>
              <w:jc w:val="left"/>
              <w:rPr>
                <w:rFonts w:hint="eastAsia" w:ascii="仿宋" w:hAnsi="仿宋" w:eastAsia="仿宋" w:cs="仿宋"/>
                <w:bCs/>
                <w:sz w:val="32"/>
                <w:szCs w:val="32"/>
              </w:rPr>
            </w:pPr>
            <w:r>
              <w:rPr>
                <w:rFonts w:hint="eastAsia" w:ascii="仿宋" w:hAnsi="仿宋" w:eastAsia="仿宋" w:cs="仿宋"/>
                <w:sz w:val="32"/>
                <w:szCs w:val="32"/>
                <w:lang w:eastAsia="zh-Hans"/>
              </w:rPr>
              <w:t xml:space="preserve">WPS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879" w:type="dxa"/>
            <w:vAlign w:val="center"/>
          </w:tcPr>
          <w:p>
            <w:pPr>
              <w:spacing w:line="560" w:lineRule="exact"/>
              <w:jc w:val="center"/>
              <w:rPr>
                <w:rFonts w:hint="eastAsia" w:ascii="仿宋" w:hAnsi="仿宋" w:eastAsia="仿宋" w:cs="仿宋"/>
                <w:bCs/>
                <w:sz w:val="32"/>
                <w:szCs w:val="32"/>
              </w:rPr>
            </w:pPr>
            <w:r>
              <w:rPr>
                <w:rFonts w:hint="eastAsia" w:ascii="仿宋" w:hAnsi="仿宋" w:eastAsia="仿宋" w:cs="仿宋"/>
                <w:bCs/>
                <w:sz w:val="32"/>
                <w:szCs w:val="32"/>
              </w:rPr>
              <w:t>3</w:t>
            </w:r>
          </w:p>
        </w:tc>
        <w:tc>
          <w:tcPr>
            <w:tcW w:w="1701" w:type="dxa"/>
            <w:vAlign w:val="center"/>
          </w:tcPr>
          <w:p>
            <w:pPr>
              <w:spacing w:line="560" w:lineRule="exact"/>
              <w:rPr>
                <w:rFonts w:hint="eastAsia" w:ascii="仿宋" w:hAnsi="仿宋" w:eastAsia="仿宋" w:cs="仿宋"/>
                <w:bCs/>
                <w:sz w:val="32"/>
                <w:szCs w:val="32"/>
              </w:rPr>
            </w:pPr>
            <w:r>
              <w:rPr>
                <w:rFonts w:hint="eastAsia" w:ascii="仿宋" w:hAnsi="仿宋" w:eastAsia="仿宋" w:cs="仿宋"/>
                <w:bCs/>
                <w:sz w:val="32"/>
                <w:szCs w:val="32"/>
              </w:rPr>
              <w:t>Putty、WinSCP</w:t>
            </w:r>
          </w:p>
        </w:tc>
        <w:tc>
          <w:tcPr>
            <w:tcW w:w="6634" w:type="dxa"/>
            <w:vAlign w:val="center"/>
          </w:tcPr>
          <w:p>
            <w:pPr>
              <w:spacing w:line="360" w:lineRule="auto"/>
              <w:jc w:val="left"/>
              <w:rPr>
                <w:rFonts w:hint="eastAsia" w:ascii="仿宋" w:hAnsi="仿宋" w:eastAsia="仿宋" w:cs="仿宋"/>
                <w:bCs/>
                <w:sz w:val="32"/>
                <w:szCs w:val="32"/>
              </w:rPr>
            </w:pPr>
            <w:r>
              <w:rPr>
                <w:rFonts w:hint="eastAsia" w:ascii="仿宋" w:hAnsi="仿宋" w:eastAsia="仿宋" w:cs="仿宋"/>
                <w:sz w:val="32"/>
                <w:szCs w:val="32"/>
                <w:lang w:eastAsia="zh-Hans"/>
              </w:rPr>
              <w:t>SSH（SSH1 和 SSH2）的终端仿真程序，以及文件传输工具，</w:t>
            </w:r>
            <w:r>
              <w:rPr>
                <w:rFonts w:hint="eastAsia" w:ascii="仿宋" w:hAnsi="仿宋" w:eastAsia="仿宋" w:cs="仿宋"/>
                <w:sz w:val="32"/>
                <w:szCs w:val="32"/>
              </w:rPr>
              <w:t>包括</w:t>
            </w:r>
            <w:r>
              <w:rPr>
                <w:rFonts w:hint="eastAsia" w:ascii="仿宋" w:hAnsi="仿宋" w:eastAsia="仿宋" w:cs="仿宋"/>
                <w:sz w:val="32"/>
                <w:szCs w:val="32"/>
                <w:lang w:eastAsia="zh-Hans"/>
              </w:rPr>
              <w:t>putty、WinSCP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879" w:type="dxa"/>
            <w:vAlign w:val="center"/>
          </w:tcPr>
          <w:p>
            <w:pPr>
              <w:spacing w:line="560" w:lineRule="exact"/>
              <w:jc w:val="center"/>
              <w:rPr>
                <w:rFonts w:hint="eastAsia" w:ascii="仿宋" w:hAnsi="仿宋" w:eastAsia="仿宋" w:cs="仿宋"/>
                <w:bCs/>
                <w:sz w:val="32"/>
                <w:szCs w:val="32"/>
              </w:rPr>
            </w:pPr>
            <w:r>
              <w:rPr>
                <w:rFonts w:hint="eastAsia" w:ascii="仿宋" w:hAnsi="仿宋" w:eastAsia="仿宋" w:cs="仿宋"/>
                <w:bCs/>
                <w:sz w:val="32"/>
                <w:szCs w:val="32"/>
              </w:rPr>
              <w:t>4</w:t>
            </w:r>
          </w:p>
        </w:tc>
        <w:tc>
          <w:tcPr>
            <w:tcW w:w="1701" w:type="dxa"/>
            <w:vAlign w:val="center"/>
          </w:tcPr>
          <w:p>
            <w:pPr>
              <w:spacing w:line="560" w:lineRule="exact"/>
              <w:rPr>
                <w:rFonts w:hint="eastAsia" w:ascii="仿宋" w:hAnsi="仿宋" w:eastAsia="仿宋" w:cs="仿宋"/>
                <w:bCs/>
                <w:sz w:val="32"/>
                <w:szCs w:val="32"/>
              </w:rPr>
            </w:pPr>
            <w:r>
              <w:rPr>
                <w:rFonts w:hint="eastAsia" w:ascii="仿宋" w:hAnsi="仿宋" w:eastAsia="仿宋" w:cs="仿宋"/>
                <w:bCs/>
                <w:sz w:val="32"/>
                <w:szCs w:val="32"/>
              </w:rPr>
              <w:t>其他软件</w:t>
            </w:r>
          </w:p>
        </w:tc>
        <w:tc>
          <w:tcPr>
            <w:tcW w:w="6634" w:type="dxa"/>
          </w:tcPr>
          <w:p>
            <w:pPr>
              <w:spacing w:line="360" w:lineRule="auto"/>
              <w:jc w:val="left"/>
              <w:rPr>
                <w:rFonts w:hint="eastAsia" w:ascii="仿宋" w:hAnsi="仿宋" w:eastAsia="仿宋" w:cs="仿宋"/>
                <w:sz w:val="32"/>
                <w:szCs w:val="32"/>
                <w:lang w:eastAsia="zh-Hans"/>
              </w:rPr>
            </w:pPr>
            <w:r>
              <w:rPr>
                <w:rFonts w:hint="eastAsia" w:ascii="仿宋" w:hAnsi="仿宋" w:eastAsia="仿宋" w:cs="仿宋"/>
                <w:sz w:val="32"/>
                <w:szCs w:val="32"/>
                <w:lang w:eastAsia="zh-Hans"/>
              </w:rPr>
              <w:t>包括浏览器、输入法、压缩软件、看图软件等常用工具</w:t>
            </w:r>
          </w:p>
          <w:p>
            <w:pPr>
              <w:spacing w:line="360" w:lineRule="auto"/>
              <w:jc w:val="left"/>
              <w:rPr>
                <w:rFonts w:hint="eastAsia" w:ascii="仿宋" w:hAnsi="仿宋" w:eastAsia="仿宋" w:cs="仿宋"/>
                <w:sz w:val="32"/>
                <w:szCs w:val="32"/>
                <w:lang w:eastAsia="zh-Hans"/>
              </w:rPr>
            </w:pPr>
            <w:r>
              <w:rPr>
                <w:rFonts w:hint="eastAsia" w:ascii="仿宋" w:hAnsi="仿宋" w:eastAsia="仿宋" w:cs="仿宋"/>
                <w:sz w:val="32"/>
                <w:szCs w:val="32"/>
                <w:lang w:eastAsia="zh-Hans"/>
              </w:rPr>
              <w:t>主要预装的软件有:</w:t>
            </w:r>
          </w:p>
          <w:p>
            <w:pPr>
              <w:spacing w:line="360" w:lineRule="auto"/>
              <w:jc w:val="left"/>
              <w:rPr>
                <w:rFonts w:hint="eastAsia" w:ascii="仿宋" w:hAnsi="仿宋" w:eastAsia="仿宋" w:cs="仿宋"/>
                <w:sz w:val="32"/>
                <w:szCs w:val="32"/>
                <w:lang w:eastAsia="zh-Hans"/>
              </w:rPr>
            </w:pPr>
            <w:r>
              <w:rPr>
                <w:rFonts w:hint="eastAsia" w:ascii="仿宋" w:hAnsi="仿宋" w:eastAsia="仿宋" w:cs="仿宋"/>
                <w:sz w:val="32"/>
                <w:szCs w:val="32"/>
                <w:lang w:eastAsia="zh-Hans"/>
              </w:rPr>
              <w:t>(1) 预装Chrome、FireFox等工具</w:t>
            </w:r>
          </w:p>
          <w:p>
            <w:pPr>
              <w:spacing w:line="360" w:lineRule="auto"/>
              <w:jc w:val="left"/>
              <w:rPr>
                <w:rFonts w:hint="eastAsia" w:ascii="仿宋" w:hAnsi="仿宋" w:eastAsia="仿宋" w:cs="仿宋"/>
                <w:sz w:val="32"/>
                <w:szCs w:val="32"/>
                <w:lang w:eastAsia="zh-Hans"/>
              </w:rPr>
            </w:pPr>
            <w:r>
              <w:rPr>
                <w:rFonts w:hint="eastAsia" w:ascii="仿宋" w:hAnsi="仿宋" w:eastAsia="仿宋" w:cs="仿宋"/>
                <w:sz w:val="32"/>
                <w:szCs w:val="32"/>
                <w:lang w:eastAsia="zh-Hans"/>
              </w:rPr>
              <w:t>(2) 预装Java、NodeJS、Python等开发运行环境</w:t>
            </w:r>
          </w:p>
          <w:p>
            <w:pPr>
              <w:spacing w:line="360" w:lineRule="auto"/>
              <w:jc w:val="left"/>
              <w:rPr>
                <w:rFonts w:hint="eastAsia" w:ascii="仿宋" w:hAnsi="仿宋" w:eastAsia="仿宋" w:cs="仿宋"/>
                <w:sz w:val="32"/>
                <w:szCs w:val="32"/>
                <w:lang w:eastAsia="zh-Hans"/>
              </w:rPr>
            </w:pPr>
            <w:r>
              <w:rPr>
                <w:rFonts w:hint="eastAsia" w:ascii="仿宋" w:hAnsi="仿宋" w:eastAsia="仿宋" w:cs="仿宋"/>
                <w:sz w:val="32"/>
                <w:szCs w:val="32"/>
                <w:lang w:eastAsia="zh-Hans"/>
              </w:rPr>
              <w:t>(3) 预装Visual Studio Code、Eclipse、PyCharm Community、NotePad++、IntelliJ IDEA、Postman等开发工具</w:t>
            </w:r>
          </w:p>
          <w:p>
            <w:pPr>
              <w:spacing w:line="360" w:lineRule="auto"/>
              <w:jc w:val="left"/>
              <w:rPr>
                <w:rFonts w:hint="eastAsia" w:ascii="仿宋" w:hAnsi="仿宋" w:eastAsia="仿宋" w:cs="仿宋"/>
                <w:sz w:val="32"/>
                <w:szCs w:val="32"/>
                <w:lang w:eastAsia="zh-Hans"/>
              </w:rPr>
            </w:pPr>
            <w:r>
              <w:rPr>
                <w:rFonts w:hint="eastAsia" w:ascii="仿宋" w:hAnsi="仿宋" w:eastAsia="仿宋" w:cs="仿宋"/>
                <w:sz w:val="32"/>
                <w:szCs w:val="32"/>
                <w:lang w:eastAsia="zh-Hans"/>
              </w:rPr>
              <w:t xml:space="preserve">(4) 预装虚拟化软件VMWare </w:t>
            </w:r>
          </w:p>
          <w:p>
            <w:pPr>
              <w:spacing w:line="360" w:lineRule="auto"/>
              <w:jc w:val="left"/>
              <w:rPr>
                <w:rFonts w:hint="eastAsia" w:ascii="仿宋" w:hAnsi="仿宋" w:eastAsia="仿宋" w:cs="仿宋"/>
                <w:bCs/>
                <w:sz w:val="32"/>
                <w:szCs w:val="32"/>
              </w:rPr>
            </w:pPr>
            <w:r>
              <w:rPr>
                <w:rFonts w:hint="eastAsia" w:ascii="仿宋" w:hAnsi="仿宋" w:eastAsia="仿宋" w:cs="仿宋"/>
                <w:sz w:val="32"/>
                <w:szCs w:val="32"/>
                <w:lang w:eastAsia="zh-Hans"/>
              </w:rPr>
              <w:t>(5) 预装其他辅助软件，如Winrar、亿图图示（用于绘制流程图）、Snipaste(截图工具)等</w:t>
            </w:r>
          </w:p>
        </w:tc>
      </w:tr>
    </w:tbl>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outlineLvl w:val="1"/>
        <w:rPr>
          <w:rFonts w:hint="eastAsia" w:ascii="楷体" w:hAnsi="楷体" w:eastAsia="楷体" w:cs="楷体"/>
          <w:b w:val="0"/>
          <w:bCs w:val="0"/>
          <w:szCs w:val="32"/>
          <w:lang w:eastAsia="zh-Hans"/>
        </w:rPr>
      </w:pPr>
      <w:bookmarkStart w:id="44" w:name="_Toc22456"/>
      <w:bookmarkStart w:id="45" w:name="_Toc1407185007"/>
      <w:r>
        <w:rPr>
          <w:rFonts w:hint="eastAsia" w:ascii="楷体" w:hAnsi="楷体" w:eastAsia="楷体" w:cs="楷体"/>
          <w:b w:val="0"/>
          <w:bCs w:val="0"/>
          <w:szCs w:val="32"/>
          <w:lang w:eastAsia="zh-CN"/>
        </w:rPr>
        <w:t>（</w:t>
      </w:r>
      <w:r>
        <w:rPr>
          <w:rFonts w:hint="eastAsia" w:ascii="楷体" w:hAnsi="楷体" w:eastAsia="楷体" w:cs="楷体"/>
          <w:b w:val="0"/>
          <w:bCs w:val="0"/>
          <w:szCs w:val="32"/>
          <w:lang w:val="en-US" w:eastAsia="zh-CN"/>
        </w:rPr>
        <w:t>三）</w:t>
      </w:r>
      <w:r>
        <w:rPr>
          <w:rFonts w:hint="eastAsia" w:ascii="楷体" w:hAnsi="楷体" w:eastAsia="楷体" w:cs="楷体"/>
          <w:b w:val="0"/>
          <w:bCs w:val="0"/>
          <w:szCs w:val="32"/>
          <w:lang w:eastAsia="zh-Hans"/>
        </w:rPr>
        <w:t>虚拟化开发环境参数</w:t>
      </w:r>
      <w:bookmarkEnd w:id="44"/>
    </w:p>
    <w:p>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虚拟化</w:t>
      </w:r>
      <w:r>
        <w:rPr>
          <w:rFonts w:hint="eastAsia" w:ascii="仿宋_GB2312" w:hAnsi="仿宋_GB2312" w:eastAsia="仿宋_GB2312" w:cs="仿宋_GB2312"/>
          <w:szCs w:val="32"/>
          <w:lang w:eastAsia="zh-Hans"/>
        </w:rPr>
        <w:t>开发</w:t>
      </w:r>
      <w:r>
        <w:rPr>
          <w:rFonts w:hint="eastAsia" w:ascii="仿宋_GB2312" w:hAnsi="仿宋_GB2312" w:eastAsia="仿宋_GB2312" w:cs="仿宋_GB2312"/>
          <w:szCs w:val="32"/>
        </w:rPr>
        <w:t>环境为Ubuntu 20操作系统，具体参数如下：</w:t>
      </w:r>
    </w:p>
    <w:tbl>
      <w:tblPr>
        <w:tblStyle w:val="16"/>
        <w:tblW w:w="8200"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51"/>
        <w:gridCol w:w="1649"/>
        <w:gridCol w:w="560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4" w:hRule="atLeast"/>
          <w:jc w:val="center"/>
        </w:trPr>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szCs w:val="32"/>
              </w:rPr>
            </w:pPr>
            <w:r>
              <w:rPr>
                <w:rFonts w:hint="eastAsia" w:ascii="仿宋" w:hAnsi="仿宋" w:eastAsia="仿宋" w:cs="仿宋"/>
                <w:b/>
                <w:bCs/>
                <w:szCs w:val="32"/>
                <w:lang w:eastAsia="zh-Hans"/>
              </w:rPr>
              <w:t>序号</w:t>
            </w:r>
          </w:p>
        </w:tc>
        <w:tc>
          <w:tcPr>
            <w:tcW w:w="16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szCs w:val="32"/>
                <w:lang w:eastAsia="zh-Hans"/>
              </w:rPr>
            </w:pPr>
            <w:r>
              <w:rPr>
                <w:rFonts w:hint="eastAsia" w:ascii="仿宋" w:hAnsi="仿宋" w:eastAsia="仿宋" w:cs="仿宋"/>
                <w:b/>
                <w:bCs/>
                <w:szCs w:val="32"/>
                <w:lang w:eastAsia="zh-Hans"/>
              </w:rPr>
              <w:t>软件</w:t>
            </w:r>
          </w:p>
        </w:tc>
        <w:tc>
          <w:tcPr>
            <w:tcW w:w="5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szCs w:val="32"/>
                <w:lang w:eastAsia="zh-Hans"/>
              </w:rPr>
            </w:pPr>
            <w:r>
              <w:rPr>
                <w:rFonts w:hint="eastAsia" w:ascii="仿宋" w:hAnsi="仿宋" w:eastAsia="仿宋" w:cs="仿宋"/>
                <w:b/>
                <w:bCs/>
                <w:szCs w:val="32"/>
                <w:lang w:eastAsia="zh-Hans"/>
              </w:rPr>
              <w:t>需求规格描述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1" w:hRule="atLeast"/>
          <w:jc w:val="center"/>
        </w:trPr>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szCs w:val="32"/>
                <w:lang w:eastAsia="zh-Hans"/>
              </w:rPr>
            </w:pPr>
            <w:r>
              <w:rPr>
                <w:rFonts w:hint="eastAsia" w:ascii="仿宋" w:hAnsi="仿宋" w:eastAsia="仿宋" w:cs="仿宋"/>
                <w:szCs w:val="32"/>
                <w:lang w:eastAsia="zh-Hans"/>
              </w:rPr>
              <w:t>1</w:t>
            </w:r>
          </w:p>
        </w:tc>
        <w:tc>
          <w:tcPr>
            <w:tcW w:w="16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szCs w:val="32"/>
                <w:lang w:eastAsia="zh-Hans"/>
              </w:rPr>
            </w:pPr>
            <w:r>
              <w:rPr>
                <w:rFonts w:hint="eastAsia" w:ascii="仿宋" w:hAnsi="仿宋" w:eastAsia="仿宋" w:cs="仿宋"/>
                <w:szCs w:val="32"/>
                <w:lang w:eastAsia="zh-Hans"/>
              </w:rPr>
              <w:t>操作系统</w:t>
            </w:r>
          </w:p>
        </w:tc>
        <w:tc>
          <w:tcPr>
            <w:tcW w:w="5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szCs w:val="32"/>
                <w:lang w:eastAsia="zh-Hans"/>
              </w:rPr>
            </w:pPr>
            <w:r>
              <w:rPr>
                <w:rFonts w:hint="eastAsia" w:ascii="仿宋" w:hAnsi="仿宋" w:eastAsia="仿宋" w:cs="仿宋"/>
                <w:szCs w:val="32"/>
                <w:lang w:eastAsia="zh-Hans"/>
              </w:rPr>
              <w:t>Ubuntu 20.04操作系统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jc w:val="center"/>
        </w:trPr>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szCs w:val="32"/>
              </w:rPr>
            </w:pPr>
            <w:r>
              <w:rPr>
                <w:rFonts w:hint="eastAsia" w:ascii="仿宋" w:hAnsi="仿宋" w:eastAsia="仿宋" w:cs="仿宋"/>
                <w:szCs w:val="32"/>
                <w:lang w:eastAsia="zh-Hans"/>
              </w:rPr>
              <w:t>2</w:t>
            </w:r>
          </w:p>
        </w:tc>
        <w:tc>
          <w:tcPr>
            <w:tcW w:w="16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szCs w:val="32"/>
                <w:lang w:eastAsia="zh-Hans"/>
              </w:rPr>
            </w:pPr>
            <w:r>
              <w:rPr>
                <w:rFonts w:hint="eastAsia" w:ascii="仿宋" w:hAnsi="仿宋" w:eastAsia="仿宋" w:cs="仿宋"/>
                <w:szCs w:val="32"/>
                <w:lang w:eastAsia="zh-Hans"/>
              </w:rPr>
              <w:t>开发语言</w:t>
            </w:r>
          </w:p>
        </w:tc>
        <w:tc>
          <w:tcPr>
            <w:tcW w:w="5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Cs w:val="32"/>
                <w:lang w:eastAsia="zh-Hans"/>
              </w:rPr>
            </w:pPr>
            <w:r>
              <w:rPr>
                <w:rFonts w:hint="eastAsia" w:ascii="仿宋" w:hAnsi="仿宋" w:eastAsia="仿宋" w:cs="仿宋"/>
                <w:szCs w:val="32"/>
                <w:lang w:eastAsia="zh-Hans"/>
              </w:rPr>
              <w:t xml:space="preserve">Python V3.8.5、Java OpenJDK 1.8、NodeJS 14.4、Solidity 0.9以下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0" w:hRule="atLeast"/>
          <w:jc w:val="center"/>
        </w:trPr>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szCs w:val="32"/>
              </w:rPr>
            </w:pPr>
            <w:r>
              <w:rPr>
                <w:rFonts w:hint="eastAsia" w:ascii="仿宋" w:hAnsi="仿宋" w:eastAsia="仿宋" w:cs="仿宋"/>
                <w:szCs w:val="32"/>
                <w:lang w:eastAsia="zh-Hans"/>
              </w:rPr>
              <w:t>3</w:t>
            </w:r>
          </w:p>
        </w:tc>
        <w:tc>
          <w:tcPr>
            <w:tcW w:w="16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szCs w:val="32"/>
                <w:lang w:eastAsia="zh-Hans"/>
              </w:rPr>
            </w:pPr>
            <w:r>
              <w:rPr>
                <w:rFonts w:hint="eastAsia" w:ascii="仿宋" w:hAnsi="仿宋" w:eastAsia="仿宋" w:cs="仿宋"/>
                <w:szCs w:val="32"/>
                <w:lang w:eastAsia="zh-Hans"/>
              </w:rPr>
              <w:t>开发环境</w:t>
            </w:r>
          </w:p>
        </w:tc>
        <w:tc>
          <w:tcPr>
            <w:tcW w:w="5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Cs w:val="32"/>
                <w:lang w:eastAsia="zh-Hans"/>
              </w:rPr>
            </w:pPr>
            <w:r>
              <w:rPr>
                <w:rFonts w:hint="eastAsia" w:ascii="仿宋" w:hAnsi="仿宋" w:eastAsia="仿宋" w:cs="仿宋"/>
                <w:szCs w:val="32"/>
                <w:lang w:eastAsia="zh-Hans"/>
              </w:rPr>
              <w:t>FISCO BCOS 2.8.0、WeBase 1.5.2、Postman v9.6.0、Docker 20.10.12、Visual Studio Code 1.6.3、OpenSSL1.1.1f、Truffle Suite</w:t>
            </w:r>
          </w:p>
        </w:tc>
      </w:tr>
    </w:tbl>
    <w:p>
      <w:pPr>
        <w:numPr>
          <w:ilvl w:val="0"/>
          <w:numId w:val="0"/>
        </w:numPr>
        <w:spacing w:before="260" w:after="260" w:line="560" w:lineRule="exact"/>
        <w:outlineLvl w:val="1"/>
        <w:rPr>
          <w:rFonts w:eastAsia="楷体"/>
          <w:b w:val="0"/>
          <w:bCs w:val="0"/>
          <w:szCs w:val="32"/>
          <w:lang w:val="en-GB" w:eastAsia="zh-Hans"/>
        </w:rPr>
      </w:pPr>
      <w:bookmarkStart w:id="46" w:name="_Toc1468984164_WPSOffice_Level2"/>
      <w:bookmarkStart w:id="47" w:name="_Toc24402"/>
      <w:r>
        <w:rPr>
          <w:rFonts w:hint="eastAsia" w:eastAsia="楷体"/>
          <w:b w:val="0"/>
          <w:bCs w:val="0"/>
          <w:szCs w:val="32"/>
          <w:lang w:val="en-GB" w:eastAsia="zh-CN"/>
        </w:rPr>
        <w:t>（</w:t>
      </w:r>
      <w:r>
        <w:rPr>
          <w:rFonts w:hint="eastAsia" w:eastAsia="楷体"/>
          <w:b w:val="0"/>
          <w:bCs w:val="0"/>
          <w:szCs w:val="32"/>
          <w:lang w:val="en-US" w:eastAsia="zh-CN"/>
        </w:rPr>
        <w:t>三）</w:t>
      </w:r>
      <w:r>
        <w:rPr>
          <w:rFonts w:hint="eastAsia" w:eastAsia="楷体"/>
          <w:b w:val="0"/>
          <w:bCs w:val="0"/>
          <w:szCs w:val="32"/>
          <w:lang w:val="en-GB" w:eastAsia="zh-Hans"/>
        </w:rPr>
        <w:t>决赛场地禁止自带使用的设备和材料：</w:t>
      </w:r>
      <w:bookmarkEnd w:id="46"/>
      <w:bookmarkEnd w:id="47"/>
    </w:p>
    <w:tbl>
      <w:tblPr>
        <w:tblStyle w:val="10"/>
        <w:tblW w:w="8200" w:type="dxa"/>
        <w:tblInd w:w="177" w:type="dxa"/>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Layout w:type="fixed"/>
        <w:tblCellMar>
          <w:top w:w="0" w:type="dxa"/>
          <w:left w:w="108" w:type="dxa"/>
          <w:bottom w:w="0" w:type="dxa"/>
          <w:right w:w="108" w:type="dxa"/>
        </w:tblCellMar>
      </w:tblPr>
      <w:tblGrid>
        <w:gridCol w:w="919"/>
        <w:gridCol w:w="7281"/>
      </w:tblGrid>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397" w:hRule="atLeast"/>
        </w:trPr>
        <w:tc>
          <w:tcPr>
            <w:tcW w:w="919" w:type="dxa"/>
            <w:tcBorders>
              <w:top w:val="single" w:color="auto" w:sz="4" w:space="0"/>
              <w:left w:val="single" w:color="auto" w:sz="4" w:space="0"/>
            </w:tcBorders>
            <w:vAlign w:val="center"/>
          </w:tcPr>
          <w:p>
            <w:pPr>
              <w:jc w:val="center"/>
              <w:rPr>
                <w:rFonts w:hint="eastAsia" w:ascii="仿宋" w:hAnsi="仿宋" w:eastAsia="仿宋" w:cs="仿宋"/>
                <w:b/>
                <w:bCs/>
              </w:rPr>
            </w:pPr>
            <w:r>
              <w:rPr>
                <w:rFonts w:hint="eastAsia" w:ascii="仿宋" w:hAnsi="仿宋" w:eastAsia="仿宋" w:cs="仿宋"/>
                <w:b/>
                <w:bCs/>
              </w:rPr>
              <w:t>序号</w:t>
            </w:r>
          </w:p>
        </w:tc>
        <w:tc>
          <w:tcPr>
            <w:tcW w:w="7281" w:type="dxa"/>
            <w:tcBorders>
              <w:top w:val="single" w:color="auto" w:sz="4" w:space="0"/>
              <w:right w:val="single" w:color="auto" w:sz="4" w:space="0"/>
            </w:tcBorders>
            <w:vAlign w:val="center"/>
          </w:tcPr>
          <w:p>
            <w:pPr>
              <w:jc w:val="center"/>
              <w:rPr>
                <w:rFonts w:hint="eastAsia" w:ascii="仿宋" w:hAnsi="仿宋" w:eastAsia="仿宋" w:cs="仿宋"/>
                <w:b/>
                <w:bCs/>
              </w:rPr>
            </w:pPr>
            <w:r>
              <w:rPr>
                <w:rFonts w:hint="eastAsia" w:ascii="仿宋" w:hAnsi="仿宋" w:eastAsia="仿宋" w:cs="仿宋"/>
                <w:b/>
                <w:bCs/>
                <w:lang w:eastAsia="zh-Hans"/>
              </w:rPr>
              <w:t>设备</w:t>
            </w:r>
            <w:r>
              <w:rPr>
                <w:rFonts w:hint="eastAsia" w:ascii="仿宋" w:hAnsi="仿宋" w:eastAsia="仿宋" w:cs="仿宋"/>
                <w:b/>
                <w:bCs/>
              </w:rPr>
              <w:t>和材料名称</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397" w:hRule="atLeast"/>
        </w:trPr>
        <w:tc>
          <w:tcPr>
            <w:tcW w:w="919" w:type="dxa"/>
            <w:tcBorders>
              <w:left w:val="single" w:color="auto" w:sz="4" w:space="0"/>
            </w:tcBorders>
            <w:vAlign w:val="center"/>
          </w:tcPr>
          <w:p>
            <w:pPr>
              <w:jc w:val="center"/>
              <w:rPr>
                <w:rFonts w:hint="eastAsia" w:ascii="仿宋" w:hAnsi="仿宋" w:eastAsia="仿宋" w:cs="仿宋"/>
              </w:rPr>
            </w:pPr>
            <w:r>
              <w:rPr>
                <w:rFonts w:hint="eastAsia" w:ascii="仿宋" w:hAnsi="仿宋" w:eastAsia="仿宋" w:cs="仿宋"/>
              </w:rPr>
              <w:t>1</w:t>
            </w:r>
          </w:p>
        </w:tc>
        <w:tc>
          <w:tcPr>
            <w:tcW w:w="7281" w:type="dxa"/>
            <w:tcBorders>
              <w:right w:val="single" w:color="auto" w:sz="4" w:space="0"/>
            </w:tcBorders>
            <w:vAlign w:val="center"/>
          </w:tcPr>
          <w:p>
            <w:pPr>
              <w:jc w:val="center"/>
              <w:rPr>
                <w:rFonts w:hint="eastAsia" w:ascii="仿宋" w:hAnsi="仿宋" w:eastAsia="仿宋" w:cs="仿宋"/>
              </w:rPr>
            </w:pPr>
            <w:r>
              <w:rPr>
                <w:rFonts w:hint="eastAsia" w:ascii="仿宋" w:hAnsi="仿宋" w:eastAsia="仿宋" w:cs="仿宋"/>
                <w:lang w:eastAsia="zh-Hans"/>
              </w:rPr>
              <w:t>额外</w:t>
            </w:r>
            <w:r>
              <w:rPr>
                <w:rFonts w:hint="eastAsia" w:ascii="仿宋" w:hAnsi="仿宋" w:eastAsia="仿宋" w:cs="仿宋"/>
              </w:rPr>
              <w:t>的软件</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397" w:hRule="atLeast"/>
        </w:trPr>
        <w:tc>
          <w:tcPr>
            <w:tcW w:w="919" w:type="dxa"/>
            <w:tcBorders>
              <w:left w:val="single" w:color="auto" w:sz="4" w:space="0"/>
            </w:tcBorders>
            <w:vAlign w:val="center"/>
          </w:tcPr>
          <w:p>
            <w:pPr>
              <w:jc w:val="center"/>
              <w:rPr>
                <w:rFonts w:hint="eastAsia" w:ascii="仿宋" w:hAnsi="仿宋" w:eastAsia="仿宋" w:cs="仿宋"/>
              </w:rPr>
            </w:pPr>
            <w:r>
              <w:rPr>
                <w:rFonts w:hint="eastAsia" w:ascii="仿宋" w:hAnsi="仿宋" w:eastAsia="仿宋" w:cs="仿宋"/>
              </w:rPr>
              <w:t>2</w:t>
            </w:r>
          </w:p>
        </w:tc>
        <w:tc>
          <w:tcPr>
            <w:tcW w:w="7281" w:type="dxa"/>
            <w:tcBorders>
              <w:right w:val="single" w:color="auto" w:sz="4" w:space="0"/>
            </w:tcBorders>
            <w:vAlign w:val="center"/>
          </w:tcPr>
          <w:p>
            <w:pPr>
              <w:jc w:val="center"/>
              <w:rPr>
                <w:rFonts w:hint="eastAsia" w:ascii="仿宋" w:hAnsi="仿宋" w:eastAsia="仿宋" w:cs="仿宋"/>
              </w:rPr>
            </w:pPr>
            <w:r>
              <w:rPr>
                <w:rFonts w:hint="eastAsia" w:ascii="仿宋" w:hAnsi="仿宋" w:eastAsia="仿宋" w:cs="仿宋"/>
              </w:rPr>
              <w:t>移动电话</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397" w:hRule="atLeast"/>
        </w:trPr>
        <w:tc>
          <w:tcPr>
            <w:tcW w:w="919" w:type="dxa"/>
            <w:tcBorders>
              <w:left w:val="single" w:color="auto" w:sz="4" w:space="0"/>
            </w:tcBorders>
            <w:vAlign w:val="center"/>
          </w:tcPr>
          <w:p>
            <w:pPr>
              <w:jc w:val="center"/>
              <w:rPr>
                <w:rFonts w:hint="eastAsia" w:ascii="仿宋" w:hAnsi="仿宋" w:eastAsia="仿宋" w:cs="仿宋"/>
              </w:rPr>
            </w:pPr>
            <w:r>
              <w:rPr>
                <w:rFonts w:hint="eastAsia" w:ascii="仿宋" w:hAnsi="仿宋" w:eastAsia="仿宋" w:cs="仿宋"/>
              </w:rPr>
              <w:t>3</w:t>
            </w:r>
          </w:p>
        </w:tc>
        <w:tc>
          <w:tcPr>
            <w:tcW w:w="7281" w:type="dxa"/>
            <w:tcBorders>
              <w:right w:val="single" w:color="auto" w:sz="4" w:space="0"/>
            </w:tcBorders>
            <w:vAlign w:val="center"/>
          </w:tcPr>
          <w:p>
            <w:pPr>
              <w:jc w:val="center"/>
              <w:rPr>
                <w:rFonts w:hint="eastAsia" w:ascii="仿宋" w:hAnsi="仿宋" w:eastAsia="仿宋" w:cs="仿宋"/>
              </w:rPr>
            </w:pPr>
            <w:r>
              <w:rPr>
                <w:rFonts w:hint="eastAsia" w:ascii="仿宋" w:hAnsi="仿宋" w:eastAsia="仿宋" w:cs="仿宋"/>
              </w:rPr>
              <w:t>掌上电脑和智能穿戴设备</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397" w:hRule="atLeast"/>
        </w:trPr>
        <w:tc>
          <w:tcPr>
            <w:tcW w:w="919" w:type="dxa"/>
            <w:tcBorders>
              <w:left w:val="single" w:color="auto" w:sz="4" w:space="0"/>
            </w:tcBorders>
            <w:vAlign w:val="center"/>
          </w:tcPr>
          <w:p>
            <w:pPr>
              <w:jc w:val="center"/>
              <w:rPr>
                <w:rFonts w:hint="eastAsia" w:ascii="仿宋" w:hAnsi="仿宋" w:eastAsia="仿宋" w:cs="仿宋"/>
              </w:rPr>
            </w:pPr>
            <w:r>
              <w:rPr>
                <w:rFonts w:hint="eastAsia" w:ascii="仿宋" w:hAnsi="仿宋" w:eastAsia="仿宋" w:cs="仿宋"/>
              </w:rPr>
              <w:t>4</w:t>
            </w:r>
          </w:p>
        </w:tc>
        <w:tc>
          <w:tcPr>
            <w:tcW w:w="7281" w:type="dxa"/>
            <w:tcBorders>
              <w:right w:val="single" w:color="auto" w:sz="4" w:space="0"/>
            </w:tcBorders>
            <w:vAlign w:val="center"/>
          </w:tcPr>
          <w:p>
            <w:pPr>
              <w:jc w:val="center"/>
              <w:rPr>
                <w:rFonts w:hint="eastAsia" w:ascii="仿宋" w:hAnsi="仿宋" w:eastAsia="仿宋" w:cs="仿宋"/>
              </w:rPr>
            </w:pPr>
            <w:r>
              <w:rPr>
                <w:rFonts w:hint="eastAsia" w:ascii="仿宋" w:hAnsi="仿宋" w:eastAsia="仿宋" w:cs="仿宋"/>
              </w:rPr>
              <w:t>存储设备和带有存储功能的外设</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397" w:hRule="atLeast"/>
        </w:trPr>
        <w:tc>
          <w:tcPr>
            <w:tcW w:w="919" w:type="dxa"/>
            <w:tcBorders>
              <w:left w:val="single" w:color="auto" w:sz="4" w:space="0"/>
            </w:tcBorders>
            <w:vAlign w:val="center"/>
          </w:tcPr>
          <w:p>
            <w:pPr>
              <w:jc w:val="center"/>
              <w:rPr>
                <w:rFonts w:hint="eastAsia" w:ascii="仿宋" w:hAnsi="仿宋" w:eastAsia="仿宋" w:cs="仿宋"/>
              </w:rPr>
            </w:pPr>
            <w:r>
              <w:rPr>
                <w:rFonts w:hint="eastAsia" w:ascii="仿宋" w:hAnsi="仿宋" w:eastAsia="仿宋" w:cs="仿宋"/>
              </w:rPr>
              <w:t>5</w:t>
            </w:r>
          </w:p>
        </w:tc>
        <w:tc>
          <w:tcPr>
            <w:tcW w:w="7281" w:type="dxa"/>
            <w:tcBorders>
              <w:right w:val="single" w:color="auto" w:sz="4" w:space="0"/>
            </w:tcBorders>
            <w:vAlign w:val="center"/>
          </w:tcPr>
          <w:p>
            <w:pPr>
              <w:jc w:val="center"/>
              <w:rPr>
                <w:rFonts w:hint="eastAsia" w:ascii="仿宋" w:hAnsi="仿宋" w:eastAsia="仿宋" w:cs="仿宋"/>
              </w:rPr>
            </w:pPr>
            <w:r>
              <w:rPr>
                <w:rFonts w:hint="eastAsia" w:ascii="仿宋" w:hAnsi="仿宋" w:eastAsia="仿宋" w:cs="仿宋"/>
              </w:rPr>
              <w:t>智能手表</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397" w:hRule="atLeast"/>
        </w:trPr>
        <w:tc>
          <w:tcPr>
            <w:tcW w:w="919" w:type="dxa"/>
            <w:tcBorders>
              <w:left w:val="single" w:color="auto" w:sz="4" w:space="0"/>
              <w:bottom w:val="single" w:color="auto" w:sz="4" w:space="0"/>
            </w:tcBorders>
            <w:vAlign w:val="center"/>
          </w:tcPr>
          <w:p>
            <w:pPr>
              <w:jc w:val="center"/>
              <w:rPr>
                <w:rFonts w:hint="eastAsia" w:ascii="仿宋" w:hAnsi="仿宋" w:eastAsia="仿宋" w:cs="仿宋"/>
              </w:rPr>
            </w:pPr>
            <w:r>
              <w:rPr>
                <w:rFonts w:hint="eastAsia" w:ascii="仿宋" w:hAnsi="仿宋" w:eastAsia="仿宋" w:cs="仿宋"/>
              </w:rPr>
              <w:t>6</w:t>
            </w:r>
          </w:p>
        </w:tc>
        <w:tc>
          <w:tcPr>
            <w:tcW w:w="7281" w:type="dxa"/>
            <w:tcBorders>
              <w:bottom w:val="single" w:color="auto" w:sz="4" w:space="0"/>
              <w:right w:val="single" w:color="auto" w:sz="4" w:space="0"/>
            </w:tcBorders>
            <w:vAlign w:val="center"/>
          </w:tcPr>
          <w:p>
            <w:pPr>
              <w:jc w:val="center"/>
              <w:rPr>
                <w:rFonts w:hint="eastAsia" w:ascii="仿宋" w:hAnsi="仿宋" w:eastAsia="仿宋" w:cs="仿宋"/>
              </w:rPr>
            </w:pPr>
            <w:r>
              <w:rPr>
                <w:rFonts w:hint="eastAsia" w:ascii="仿宋" w:hAnsi="仿宋" w:eastAsia="仿宋" w:cs="仿宋"/>
              </w:rPr>
              <w:t>除了竞赛过程中提供的程序资源，不能下载使用其它第三方程序作为竞赛资源</w:t>
            </w:r>
          </w:p>
        </w:tc>
      </w:tr>
    </w:tbl>
    <w:p>
      <w:pPr>
        <w:pStyle w:val="2"/>
        <w:ind w:left="640" w:leftChars="200" w:firstLine="0" w:firstLineChars="0"/>
        <w:rPr>
          <w:lang w:eastAsia="zh-Hans"/>
        </w:rPr>
      </w:pPr>
    </w:p>
    <w:p>
      <w:pPr>
        <w:widowControl w:val="0"/>
        <w:kinsoku/>
        <w:wordWrap/>
        <w:overflowPunct/>
        <w:topLinePunct w:val="0"/>
        <w:autoSpaceDE/>
        <w:autoSpaceDN/>
        <w:bidi w:val="0"/>
        <w:adjustRightInd/>
        <w:snapToGrid/>
        <w:spacing w:line="560" w:lineRule="exact"/>
        <w:ind w:firstLine="643" w:firstLineChars="200"/>
        <w:textAlignment w:val="auto"/>
        <w:outlineLvl w:val="0"/>
        <w:rPr>
          <w:rFonts w:hint="eastAsia" w:ascii="仿宋_GB2312" w:hAnsi="仿宋_GB2312" w:eastAsia="仿宋_GB2312" w:cs="仿宋_GB2312"/>
          <w:b/>
          <w:szCs w:val="32"/>
        </w:rPr>
      </w:pPr>
      <w:bookmarkStart w:id="48" w:name="_Toc27670"/>
      <w:r>
        <w:rPr>
          <w:rFonts w:hint="eastAsia" w:ascii="仿宋_GB2312" w:hAnsi="仿宋_GB2312" w:eastAsia="仿宋_GB2312" w:cs="仿宋_GB2312"/>
          <w:b/>
          <w:szCs w:val="32"/>
        </w:rPr>
        <w:t>六、项目特殊说明</w:t>
      </w:r>
      <w:bookmarkEnd w:id="39"/>
      <w:bookmarkEnd w:id="45"/>
      <w:bookmarkEnd w:id="48"/>
    </w:p>
    <w:p>
      <w:pPr>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Cs w:val="32"/>
        </w:rPr>
      </w:pPr>
      <w:bookmarkStart w:id="49" w:name="_Toc8133_WPSOffice_Level1"/>
      <w:r>
        <w:rPr>
          <w:rFonts w:hint="eastAsia" w:ascii="仿宋_GB2312" w:hAnsi="仿宋_GB2312" w:eastAsia="仿宋_GB2312" w:cs="仿宋_GB2312"/>
          <w:szCs w:val="32"/>
        </w:rPr>
        <w:t>（</w:t>
      </w:r>
      <w:r>
        <w:rPr>
          <w:rFonts w:hint="eastAsia" w:ascii="仿宋_GB2312" w:hAnsi="仿宋_GB2312" w:eastAsia="仿宋_GB2312" w:cs="仿宋_GB2312"/>
          <w:szCs w:val="32"/>
          <w:lang w:eastAsia="zh-Hans"/>
        </w:rPr>
        <w:t>一</w:t>
      </w:r>
      <w:r>
        <w:rPr>
          <w:rFonts w:hint="eastAsia" w:ascii="仿宋_GB2312" w:hAnsi="仿宋_GB2312" w:eastAsia="仿宋_GB2312" w:cs="仿宋_GB2312"/>
          <w:szCs w:val="32"/>
        </w:rPr>
        <w:t xml:space="preserve">）各类赛务人员必须统一佩戴由大赛执委会签发的相应证件，着装整齐。 </w:t>
      </w:r>
    </w:p>
    <w:p>
      <w:pPr>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w:t>
      </w:r>
      <w:r>
        <w:rPr>
          <w:rFonts w:hint="eastAsia" w:ascii="仿宋_GB2312" w:hAnsi="仿宋_GB2312" w:eastAsia="仿宋_GB2312" w:cs="仿宋_GB2312"/>
          <w:szCs w:val="32"/>
          <w:lang w:eastAsia="zh-Hans"/>
        </w:rPr>
        <w:t>二</w:t>
      </w:r>
      <w:r>
        <w:rPr>
          <w:rFonts w:hint="eastAsia" w:ascii="仿宋_GB2312" w:hAnsi="仿宋_GB2312" w:eastAsia="仿宋_GB2312" w:cs="仿宋_GB2312"/>
          <w:szCs w:val="32"/>
        </w:rPr>
        <w:t xml:space="preserve">）各赛场除现场裁判、赛场配备的工作人员以外，其他人员未经允许不得进入赛场。 </w:t>
      </w:r>
    </w:p>
    <w:p>
      <w:pPr>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w:t>
      </w:r>
      <w:r>
        <w:rPr>
          <w:rFonts w:hint="eastAsia" w:ascii="仿宋_GB2312" w:hAnsi="仿宋_GB2312" w:eastAsia="仿宋_GB2312" w:cs="仿宋_GB2312"/>
          <w:szCs w:val="32"/>
          <w:lang w:eastAsia="zh-Hans"/>
        </w:rPr>
        <w:t>三</w:t>
      </w:r>
      <w:r>
        <w:rPr>
          <w:rFonts w:hint="eastAsia" w:ascii="仿宋_GB2312" w:hAnsi="仿宋_GB2312" w:eastAsia="仿宋_GB2312" w:cs="仿宋_GB2312"/>
          <w:szCs w:val="32"/>
        </w:rPr>
        <w:t>）新闻媒体等进入赛场必须经过大赛执委会允许，并且听从现场工作人员的安排和管理，不能影响竞赛进行。</w:t>
      </w:r>
    </w:p>
    <w:p>
      <w:pPr>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仿宋_GB2312" w:hAnsi="仿宋_GB2312" w:eastAsia="仿宋_GB2312" w:cs="仿宋_GB2312"/>
          <w:szCs w:val="32"/>
        </w:rPr>
      </w:pPr>
      <w:bookmarkStart w:id="50" w:name="_Toc2948"/>
      <w:r>
        <w:rPr>
          <w:rFonts w:hint="eastAsia" w:ascii="仿宋_GB2312" w:hAnsi="仿宋_GB2312" w:eastAsia="仿宋_GB2312" w:cs="仿宋_GB2312"/>
          <w:szCs w:val="32"/>
        </w:rPr>
        <w:t>（</w:t>
      </w:r>
      <w:r>
        <w:rPr>
          <w:rFonts w:hint="eastAsia" w:ascii="仿宋_GB2312" w:hAnsi="仿宋_GB2312" w:eastAsia="仿宋_GB2312" w:cs="仿宋_GB2312"/>
          <w:szCs w:val="32"/>
          <w:lang w:eastAsia="zh-Hans"/>
        </w:rPr>
        <w:t>四</w:t>
      </w:r>
      <w:r>
        <w:rPr>
          <w:rFonts w:hint="eastAsia" w:ascii="仿宋_GB2312" w:hAnsi="仿宋_GB2312" w:eastAsia="仿宋_GB2312" w:cs="仿宋_GB2312"/>
          <w:szCs w:val="32"/>
        </w:rPr>
        <w:t>）各参赛队的领队、指导老师以及随行人员一律不得进入赛场；</w:t>
      </w:r>
      <w:bookmarkEnd w:id="50"/>
    </w:p>
    <w:p>
      <w:pPr>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Cs w:val="32"/>
          <w14:textFill>
            <w14:solidFill>
              <w14:schemeClr w14:val="tx1"/>
            </w14:solidFill>
          </w14:textFill>
        </w:rPr>
      </w:pPr>
      <w:r>
        <w:rPr>
          <w:rFonts w:hint="eastAsia" w:ascii="仿宋_GB2312" w:hAnsi="仿宋_GB2312" w:eastAsia="仿宋_GB2312" w:cs="仿宋_GB2312"/>
          <w:szCs w:val="32"/>
        </w:rPr>
        <w:t>（</w:t>
      </w:r>
      <w:r>
        <w:rPr>
          <w:rFonts w:hint="eastAsia" w:ascii="仿宋_GB2312" w:hAnsi="仿宋_GB2312" w:eastAsia="仿宋_GB2312" w:cs="仿宋_GB2312"/>
          <w:szCs w:val="32"/>
          <w:lang w:eastAsia="zh-Hans"/>
        </w:rPr>
        <w:t>五</w:t>
      </w:r>
      <w:r>
        <w:rPr>
          <w:rFonts w:hint="eastAsia" w:ascii="仿宋_GB2312" w:hAnsi="仿宋_GB2312" w:eastAsia="仿宋_GB2312" w:cs="仿宋_GB2312"/>
          <w:szCs w:val="32"/>
        </w:rPr>
        <w:t>）</w:t>
      </w:r>
      <w:r>
        <w:rPr>
          <w:rFonts w:hint="eastAsia" w:ascii="仿宋_GB2312" w:hAnsi="仿宋_GB2312" w:eastAsia="仿宋_GB2312" w:cs="仿宋_GB2312"/>
          <w:color w:val="000000" w:themeColor="text1"/>
          <w:szCs w:val="32"/>
          <w14:textFill>
            <w14:solidFill>
              <w14:schemeClr w14:val="tx1"/>
            </w14:solidFill>
          </w14:textFill>
        </w:rPr>
        <w:t>竞赛期间，参赛选手未经大赛执委会批准，不得接受其他单位和个人对竞赛相关内容的采访。</w:t>
      </w:r>
    </w:p>
    <w:p>
      <w:pPr>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仿宋_GB2312" w:hAnsi="仿宋_GB2312" w:eastAsia="仿宋_GB2312" w:cs="仿宋_GB2312"/>
          <w:color w:val="000000" w:themeColor="text1"/>
          <w:szCs w:val="32"/>
          <w14:textFill>
            <w14:solidFill>
              <w14:schemeClr w14:val="tx1"/>
            </w14:solidFill>
          </w14:textFill>
        </w:rPr>
      </w:pPr>
      <w:bookmarkStart w:id="51" w:name="_Toc2742"/>
      <w:r>
        <w:rPr>
          <w:rFonts w:hint="eastAsia" w:ascii="仿宋_GB2312" w:hAnsi="仿宋_GB2312" w:eastAsia="仿宋_GB2312" w:cs="仿宋_GB2312"/>
          <w:szCs w:val="32"/>
        </w:rPr>
        <w:t>（</w:t>
      </w:r>
      <w:r>
        <w:rPr>
          <w:rFonts w:hint="eastAsia" w:ascii="仿宋_GB2312" w:hAnsi="仿宋_GB2312" w:eastAsia="仿宋_GB2312" w:cs="仿宋_GB2312"/>
          <w:szCs w:val="32"/>
          <w:lang w:eastAsia="zh-Hans"/>
        </w:rPr>
        <w:t>六</w:t>
      </w:r>
      <w:r>
        <w:rPr>
          <w:rFonts w:hint="eastAsia" w:ascii="仿宋_GB2312" w:hAnsi="仿宋_GB2312" w:eastAsia="仿宋_GB2312" w:cs="仿宋_GB2312"/>
          <w:szCs w:val="32"/>
        </w:rPr>
        <w:t>）</w:t>
      </w:r>
      <w:r>
        <w:rPr>
          <w:rFonts w:hint="eastAsia" w:ascii="仿宋_GB2312" w:hAnsi="仿宋_GB2312" w:eastAsia="仿宋_GB2312" w:cs="仿宋_GB2312"/>
          <w:color w:val="000000" w:themeColor="text1"/>
          <w:szCs w:val="32"/>
          <w14:textFill>
            <w14:solidFill>
              <w14:schemeClr w14:val="tx1"/>
            </w14:solidFill>
          </w14:textFill>
        </w:rPr>
        <w:t>参赛选手不得私自公布竞赛相关资料和情况。</w:t>
      </w:r>
      <w:bookmarkEnd w:id="51"/>
    </w:p>
    <w:p>
      <w:pPr>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Cs w:val="32"/>
          <w14:textFill>
            <w14:solidFill>
              <w14:schemeClr w14:val="tx1"/>
            </w14:solidFill>
          </w14:textFill>
        </w:rPr>
      </w:pPr>
      <w:r>
        <w:rPr>
          <w:rFonts w:hint="eastAsia" w:ascii="仿宋_GB2312" w:hAnsi="仿宋_GB2312" w:eastAsia="仿宋_GB2312" w:cs="仿宋_GB2312"/>
          <w:szCs w:val="32"/>
        </w:rPr>
        <w:t>（</w:t>
      </w:r>
      <w:r>
        <w:rPr>
          <w:rFonts w:hint="eastAsia" w:ascii="仿宋_GB2312" w:hAnsi="仿宋_GB2312" w:eastAsia="仿宋_GB2312" w:cs="仿宋_GB2312"/>
          <w:szCs w:val="32"/>
          <w:lang w:eastAsia="zh-Hans"/>
        </w:rPr>
        <w:t>七</w:t>
      </w:r>
      <w:r>
        <w:rPr>
          <w:rFonts w:hint="eastAsia" w:ascii="仿宋_GB2312" w:hAnsi="仿宋_GB2312" w:eastAsia="仿宋_GB2312" w:cs="仿宋_GB2312"/>
          <w:szCs w:val="32"/>
        </w:rPr>
        <w:t>）</w:t>
      </w:r>
      <w:r>
        <w:rPr>
          <w:rFonts w:hint="eastAsia" w:ascii="仿宋_GB2312" w:hAnsi="仿宋_GB2312" w:eastAsia="仿宋_GB2312" w:cs="仿宋_GB2312"/>
          <w:color w:val="000000" w:themeColor="text1"/>
          <w:szCs w:val="32"/>
          <w14:textFill>
            <w14:solidFill>
              <w14:schemeClr w14:val="tx1"/>
            </w14:solidFill>
          </w14:textFill>
        </w:rPr>
        <w:t>竞赛过程中，参赛选手必须主动配合裁判工作，服从裁判安排，如果对竞赛的裁决有异议，可按规定以书面形式向执委会</w:t>
      </w:r>
      <w:r>
        <w:rPr>
          <w:rFonts w:hint="eastAsia" w:ascii="仿宋_GB2312" w:hAnsi="仿宋_GB2312" w:eastAsia="仿宋_GB2312" w:cs="仿宋_GB2312"/>
          <w:color w:val="000000" w:themeColor="text1"/>
          <w:kern w:val="0"/>
          <w:szCs w:val="32"/>
          <w14:textFill>
            <w14:solidFill>
              <w14:schemeClr w14:val="tx1"/>
            </w14:solidFill>
          </w14:textFill>
        </w:rPr>
        <w:t>申诉受理组</w:t>
      </w:r>
      <w:r>
        <w:rPr>
          <w:rFonts w:hint="eastAsia" w:ascii="仿宋_GB2312" w:hAnsi="仿宋_GB2312" w:eastAsia="仿宋_GB2312" w:cs="仿宋_GB2312"/>
          <w:color w:val="000000" w:themeColor="text1"/>
          <w:szCs w:val="32"/>
          <w14:textFill>
            <w14:solidFill>
              <w14:schemeClr w14:val="tx1"/>
            </w14:solidFill>
          </w14:textFill>
        </w:rPr>
        <w:t>提出申诉。</w:t>
      </w:r>
    </w:p>
    <w:p>
      <w:pPr>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pacing w:val="-17"/>
          <w:szCs w:val="32"/>
          <w14:textFill>
            <w14:solidFill>
              <w14:schemeClr w14:val="tx1"/>
            </w14:solidFill>
          </w14:textFill>
        </w:rPr>
      </w:pPr>
      <w:r>
        <w:rPr>
          <w:rFonts w:hint="eastAsia" w:ascii="仿宋_GB2312" w:hAnsi="仿宋_GB2312" w:eastAsia="仿宋_GB2312" w:cs="仿宋_GB2312"/>
          <w:szCs w:val="32"/>
        </w:rPr>
        <w:t>（</w:t>
      </w:r>
      <w:r>
        <w:rPr>
          <w:rFonts w:hint="eastAsia" w:ascii="仿宋_GB2312" w:hAnsi="仿宋_GB2312" w:eastAsia="仿宋_GB2312" w:cs="仿宋_GB2312"/>
          <w:szCs w:val="32"/>
          <w:lang w:eastAsia="zh-Hans"/>
        </w:rPr>
        <w:t>八</w:t>
      </w:r>
      <w:r>
        <w:rPr>
          <w:rFonts w:hint="eastAsia" w:ascii="仿宋_GB2312" w:hAnsi="仿宋_GB2312" w:eastAsia="仿宋_GB2312" w:cs="仿宋_GB2312"/>
          <w:szCs w:val="32"/>
        </w:rPr>
        <w:t>）竞赛现场必须配备实时监控系统，</w:t>
      </w:r>
      <w:r>
        <w:rPr>
          <w:rFonts w:hint="eastAsia" w:ascii="仿宋_GB2312" w:hAnsi="仿宋_GB2312" w:eastAsia="仿宋_GB2312" w:cs="仿宋_GB2312"/>
          <w:color w:val="000000" w:themeColor="text1"/>
          <w:szCs w:val="32"/>
          <w14:textFill>
            <w14:solidFill>
              <w14:schemeClr w14:val="tx1"/>
            </w14:solidFill>
          </w14:textFill>
        </w:rPr>
        <w:t>对现场赛事进</w:t>
      </w:r>
      <w:r>
        <w:rPr>
          <w:rFonts w:hint="eastAsia" w:ascii="仿宋_GB2312" w:hAnsi="仿宋_GB2312" w:eastAsia="仿宋_GB2312" w:cs="仿宋_GB2312"/>
          <w:color w:val="000000" w:themeColor="text1"/>
          <w:spacing w:val="-17"/>
          <w:szCs w:val="32"/>
          <w14:textFill>
            <w14:solidFill>
              <w14:schemeClr w14:val="tx1"/>
            </w14:solidFill>
          </w14:textFill>
        </w:rPr>
        <w:t>行完整的实时监控和录像，并有专人对竞赛环节进行全程录像。</w:t>
      </w:r>
      <w:bookmarkStart w:id="52" w:name="_Toc321008238"/>
    </w:p>
    <w:p>
      <w:pPr>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szCs w:val="32"/>
        </w:rPr>
      </w:pPr>
      <w:r>
        <w:rPr>
          <w:rFonts w:hint="eastAsia" w:ascii="黑体" w:hAnsi="黑体" w:eastAsia="黑体" w:cs="黑体"/>
          <w:b w:val="0"/>
          <w:bCs/>
          <w:szCs w:val="32"/>
        </w:rPr>
        <w:t>七、安全健康和防疫要求</w:t>
      </w:r>
      <w:bookmarkEnd w:id="49"/>
      <w:bookmarkEnd w:id="52"/>
    </w:p>
    <w:p>
      <w:pPr>
        <w:pStyle w:val="4"/>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楷体" w:hAnsi="楷体" w:eastAsia="楷体" w:cs="楷体"/>
          <w:b w:val="0"/>
          <w:bCs w:val="0"/>
          <w:szCs w:val="32"/>
        </w:rPr>
      </w:pPr>
      <w:bookmarkStart w:id="53" w:name="_Toc706534802"/>
      <w:bookmarkStart w:id="54" w:name="_Toc1950611408_WPSOffice_Level1"/>
      <w:bookmarkStart w:id="55" w:name="_Toc10397"/>
      <w:r>
        <w:rPr>
          <w:rFonts w:hint="eastAsia" w:ascii="楷体" w:hAnsi="楷体" w:eastAsia="楷体" w:cs="楷体"/>
          <w:b w:val="0"/>
          <w:bCs w:val="0"/>
          <w:szCs w:val="32"/>
          <w:lang w:eastAsia="zh-Hans"/>
        </w:rPr>
        <w:t>（一）</w:t>
      </w:r>
      <w:r>
        <w:rPr>
          <w:rFonts w:hint="eastAsia" w:ascii="楷体" w:hAnsi="楷体" w:eastAsia="楷体" w:cs="楷体"/>
          <w:b w:val="0"/>
          <w:bCs w:val="0"/>
          <w:szCs w:val="32"/>
        </w:rPr>
        <w:t>竞赛安全要求</w:t>
      </w:r>
      <w:bookmarkEnd w:id="53"/>
      <w:bookmarkEnd w:id="54"/>
      <w:bookmarkEnd w:id="55"/>
    </w:p>
    <w:p>
      <w:pPr>
        <w:widowControl w:val="0"/>
        <w:kinsoku/>
        <w:wordWrap/>
        <w:overflowPunct/>
        <w:topLinePunct w:val="0"/>
        <w:autoSpaceDE/>
        <w:autoSpaceDN/>
        <w:bidi w:val="0"/>
        <w:adjustRightInd/>
        <w:snapToGrid/>
        <w:spacing w:line="560" w:lineRule="exact"/>
        <w:ind w:firstLine="643" w:firstLineChars="200"/>
        <w:textAlignment w:val="auto"/>
        <w:outlineLvl w:val="9"/>
        <w:rPr>
          <w:rFonts w:hint="eastAsia" w:ascii="仿宋_GB2312" w:hAnsi="仿宋_GB2312" w:eastAsia="仿宋_GB2312" w:cs="仿宋_GB2312"/>
          <w:b/>
          <w:bCs/>
          <w:sz w:val="32"/>
          <w:szCs w:val="32"/>
        </w:rPr>
      </w:pPr>
      <w:bookmarkStart w:id="56" w:name="_Toc1293332951"/>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参赛选手安全防护要求</w:t>
      </w:r>
      <w:bookmarkEnd w:id="56"/>
    </w:p>
    <w:p>
      <w:pPr>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参赛选手应严格遵守设备安全操作规程。</w:t>
      </w:r>
    </w:p>
    <w:p>
      <w:pPr>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参赛选手停止操作时，应保证设备的正常运行，比赛结束后， 所有设备保持运行状态，不要拆、动硬件连接，确保设备正常运行和正常评分。</w:t>
      </w:r>
    </w:p>
    <w:p>
      <w:pPr>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参赛选手应保证设备和信息完整及安全。</w:t>
      </w:r>
    </w:p>
    <w:p>
      <w:pPr>
        <w:widowControl w:val="0"/>
        <w:kinsoku/>
        <w:wordWrap/>
        <w:overflowPunct/>
        <w:topLinePunct w:val="0"/>
        <w:autoSpaceDE/>
        <w:autoSpaceDN/>
        <w:bidi w:val="0"/>
        <w:adjustRightInd/>
        <w:snapToGrid/>
        <w:spacing w:line="560" w:lineRule="exact"/>
        <w:ind w:firstLine="643" w:firstLineChars="200"/>
        <w:textAlignment w:val="auto"/>
        <w:outlineLvl w:val="9"/>
        <w:rPr>
          <w:rFonts w:hint="eastAsia" w:ascii="仿宋_GB2312" w:hAnsi="仿宋_GB2312" w:eastAsia="仿宋_GB2312" w:cs="仿宋_GB2312"/>
          <w:b/>
          <w:bCs/>
          <w:sz w:val="32"/>
          <w:szCs w:val="32"/>
        </w:rPr>
      </w:pPr>
      <w:bookmarkStart w:id="57" w:name="_Toc217432523"/>
      <w:r>
        <w:rPr>
          <w:rFonts w:hint="eastAsia" w:ascii="仿宋_GB2312" w:hAnsi="仿宋_GB2312" w:eastAsia="仿宋_GB2312" w:cs="仿宋_GB2312"/>
          <w:b/>
          <w:bCs/>
          <w:sz w:val="32"/>
          <w:szCs w:val="32"/>
        </w:rPr>
        <w:t>2</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赛事安全要求</w:t>
      </w:r>
      <w:bookmarkEnd w:id="57"/>
    </w:p>
    <w:p>
      <w:pPr>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禁止选手及所有参加赛事的人员，携带任何有毒有害物品进入竞赛现场。</w:t>
      </w:r>
    </w:p>
    <w:p>
      <w:pPr>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承办单位应设置专门的安全防卫组，负责竞赛期间健康和安全事务。主要包括检查竞赛场地、与会人员居住地、车辆交通及其周围环境的安全防卫；制定紧急应对方案；监督与会人员食品安全与卫生；分析和处理安全突发事件等工作。</w:t>
      </w:r>
    </w:p>
    <w:p>
      <w:pPr>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赛场须配备相应医疗人员和急救人员，并备有相应急救设施。</w:t>
      </w:r>
    </w:p>
    <w:p>
      <w:pPr>
        <w:pStyle w:val="4"/>
        <w:keepLines w:val="0"/>
        <w:widowControl w:val="0"/>
        <w:kinsoku/>
        <w:wordWrap/>
        <w:overflowPunct/>
        <w:topLinePunct w:val="0"/>
        <w:autoSpaceDE/>
        <w:autoSpaceDN/>
        <w:bidi w:val="0"/>
        <w:adjustRightInd/>
        <w:snapToGrid/>
        <w:spacing w:before="0" w:after="0" w:line="560" w:lineRule="exact"/>
        <w:ind w:firstLine="640" w:firstLineChars="200"/>
        <w:textAlignment w:val="auto"/>
        <w:rPr>
          <w:rStyle w:val="12"/>
          <w:rFonts w:hint="eastAsia" w:ascii="楷体" w:hAnsi="楷体" w:eastAsia="楷体" w:cs="楷体"/>
          <w:b w:val="0"/>
          <w:bCs w:val="0"/>
          <w:sz w:val="32"/>
          <w:szCs w:val="32"/>
        </w:rPr>
      </w:pPr>
      <w:bookmarkStart w:id="58" w:name="_Toc1518730514"/>
      <w:bookmarkStart w:id="59" w:name="_Toc290226422_WPSOffice_Level1"/>
      <w:bookmarkStart w:id="60" w:name="_Toc8356"/>
      <w:r>
        <w:rPr>
          <w:rFonts w:hint="eastAsia" w:ascii="楷体" w:hAnsi="楷体" w:eastAsia="楷体" w:cs="楷体"/>
          <w:b w:val="0"/>
          <w:bCs w:val="0"/>
          <w:sz w:val="32"/>
          <w:szCs w:val="32"/>
        </w:rPr>
        <w:t>（</w:t>
      </w:r>
      <w:r>
        <w:rPr>
          <w:rFonts w:hint="eastAsia" w:ascii="楷体" w:hAnsi="楷体" w:eastAsia="楷体" w:cs="楷体"/>
          <w:b w:val="0"/>
          <w:bCs w:val="0"/>
          <w:sz w:val="32"/>
          <w:szCs w:val="32"/>
          <w:lang w:eastAsia="zh-Hans"/>
        </w:rPr>
        <w:t>二</w:t>
      </w:r>
      <w:r>
        <w:rPr>
          <w:rFonts w:hint="eastAsia" w:ascii="楷体" w:hAnsi="楷体" w:eastAsia="楷体" w:cs="楷体"/>
          <w:b w:val="0"/>
          <w:bCs w:val="0"/>
          <w:sz w:val="32"/>
          <w:szCs w:val="32"/>
        </w:rPr>
        <w:t>）疫情防控要求</w:t>
      </w:r>
      <w:bookmarkEnd w:id="58"/>
      <w:bookmarkEnd w:id="59"/>
      <w:bookmarkEnd w:id="60"/>
    </w:p>
    <w:p>
      <w:pPr>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1.参赛选手报到时须携带身份证</w:t>
      </w:r>
      <w:r>
        <w:rPr>
          <w:rFonts w:hint="eastAsia" w:ascii="仿宋_GB2312" w:hAnsi="仿宋_GB2312" w:eastAsia="仿宋_GB2312" w:cs="仿宋_GB2312"/>
          <w:sz w:val="32"/>
          <w:szCs w:val="32"/>
          <w:lang w:eastAsia="zh-CN"/>
        </w:rPr>
        <w:t>原件</w:t>
      </w:r>
      <w:r>
        <w:rPr>
          <w:rFonts w:hint="eastAsia" w:ascii="仿宋_GB2312" w:hAnsi="仿宋_GB2312" w:eastAsia="仿宋_GB2312" w:cs="仿宋_GB2312"/>
          <w:sz w:val="32"/>
          <w:szCs w:val="32"/>
        </w:rPr>
        <w:t>，以便核实参赛资格。</w:t>
      </w:r>
    </w:p>
    <w:p>
      <w:pPr>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2.各参</w:t>
      </w:r>
      <w:r>
        <w:rPr>
          <w:rFonts w:hint="eastAsia" w:ascii="仿宋_GB2312" w:hAnsi="仿宋_GB2312" w:eastAsia="仿宋_GB2312" w:cs="仿宋_GB2312"/>
          <w:sz w:val="32"/>
          <w:szCs w:val="32"/>
          <w:lang w:eastAsia="zh-CN"/>
        </w:rPr>
        <w:t>选手</w:t>
      </w:r>
      <w:r>
        <w:rPr>
          <w:rFonts w:hint="eastAsia" w:ascii="仿宋_GB2312" w:hAnsi="仿宋_GB2312" w:eastAsia="仿宋_GB2312" w:cs="仿宋_GB2312"/>
          <w:sz w:val="32"/>
          <w:szCs w:val="32"/>
        </w:rPr>
        <w:t>往返途中请做好个人防护，全程佩戴口罩。</w:t>
      </w:r>
    </w:p>
    <w:p>
      <w:pPr>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根据广东省疫情防控常态化要求，参加赛项活动的所有人员（领队、指导老师、参数选手、裁判等，下同）请进行7天健康监测，填写《疫情防控健康登记表》并签字，报到时将纸质版《疫情防控健康登记表》交会务组。</w:t>
      </w:r>
    </w:p>
    <w:p>
      <w:pPr>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4.参加赛项活动的所有人员需持48小时内核酸检测阴性报告，并于报到当日出具健康码绿码和通行大数据行程卡绿码，由会务联系人拍照留存。赛项组委会会根据新冠疫情的发展形势对以上方案作出相应调整。</w:t>
      </w:r>
    </w:p>
    <w:p>
      <w:pPr>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5.参赛前14天内有发热、咳嗽、乏力、呼吸困难、腹泻等疑似症状，但行程码及当地健康码为绿码的参赛人员须提供24小时内核酸检测阴性报告，方可报到；</w:t>
      </w:r>
    </w:p>
    <w:p>
      <w:pPr>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6.有以下情形者，禁止参加赛事：</w:t>
      </w:r>
    </w:p>
    <w:p>
      <w:pPr>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（1）近28天内有境外或港澳台旅居史的；</w:t>
      </w:r>
    </w:p>
    <w:p>
      <w:pPr>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（2）近14天内有中、高风险区所在地市（州、盟）旅居史者以及通信大数据行程卡显示有中高风险地区旅居史者；</w:t>
      </w:r>
    </w:p>
    <w:p>
      <w:pPr>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（3）国家平台健康码为红码或者黄码者；</w:t>
      </w:r>
    </w:p>
    <w:p>
      <w:pPr>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（4）近21天内被判定为新冠肺炎密切接触者或者次密接触者；</w:t>
      </w:r>
    </w:p>
    <w:p>
      <w:pPr>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sz w:val="32"/>
          <w:szCs w:val="32"/>
        </w:rPr>
        <w:t>（5）参赛人员需密切关注居住地防疫信息，若出行当天及报到当天，居住地升级为中高风险地区，将中止该队参赛资格，并按照广东省防疫有关规定采取必要的隔离措施</w:t>
      </w:r>
      <w:r>
        <w:rPr>
          <w:rFonts w:hint="eastAsia" w:ascii="仿宋_GB2312" w:hAnsi="仿宋_GB2312" w:eastAsia="仿宋_GB2312" w:cs="仿宋_GB2312"/>
          <w:sz w:val="32"/>
          <w:szCs w:val="32"/>
          <w:lang w:eastAsia="zh-CN"/>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DejaVu Sans">
    <w:altName w:val="Times New Roman"/>
    <w:panose1 w:val="00000000000000000000"/>
    <w:charset w:val="00"/>
    <w:family w:val="roman"/>
    <w:pitch w:val="default"/>
    <w:sig w:usb0="00000000" w:usb1="00000000" w:usb2="00000008" w:usb3="00000000" w:csb0="000001FF" w:csb1="00000000"/>
  </w:font>
  <w:font w:name="方正黑体_GBK">
    <w:altName w:val="微软雅黑"/>
    <w:panose1 w:val="00000000000000000000"/>
    <w:charset w:val="00"/>
    <w:family w:val="auto"/>
    <w:pitch w:val="default"/>
    <w:sig w:usb0="00000000" w:usb1="00000000" w:usb2="00000000" w:usb3="00000000" w:csb0="00040000" w:csb1="00000000"/>
  </w:font>
  <w:font w:name="Inria Serif">
    <w:altName w:val="Segoe Print"/>
    <w:panose1 w:val="00000000000000000000"/>
    <w:charset w:val="00"/>
    <w:family w:val="auto"/>
    <w:pitch w:val="default"/>
    <w:sig w:usb0="00000000" w:usb1="00000000" w:usb2="00000000" w:usb3="00000000" w:csb0="00000001" w:csb1="00000000"/>
  </w:font>
  <w:font w:name="Times New Roman (Headings CS)">
    <w:altName w:val="Times New Roman"/>
    <w:panose1 w:val="00000000000000000000"/>
    <w:charset w:val="00"/>
    <w:family w:val="modern"/>
    <w:pitch w:val="default"/>
    <w:sig w:usb0="00000000" w:usb1="00000000" w:usb2="00000000" w:usb3="00000000" w:csb0="00000001" w:csb1="00000000"/>
  </w:font>
  <w:font w:name="Lucida Grande">
    <w:altName w:val="Courier New"/>
    <w:panose1 w:val="00000000000000000000"/>
    <w:charset w:val="00"/>
    <w:family w:val="roman"/>
    <w:pitch w:val="default"/>
    <w:sig w:usb0="00000000" w:usb1="00000000" w:usb2="00000000" w:usb3="00000000" w:csb0="00000000" w:csb1="00000000"/>
  </w:font>
  <w:font w:name="ヒラギノ角ゴ Pro W3">
    <w:altName w:val="宋体"/>
    <w:panose1 w:val="00000000000000000000"/>
    <w:charset w:val="86"/>
    <w:family w:val="roman"/>
    <w:pitch w:val="default"/>
    <w:sig w:usb0="00000000" w:usb1="00000000" w:usb2="00000000" w:usb3="00000000" w:csb0="00160000" w:csb1="00000000"/>
  </w:font>
  <w:font w:name="Frutiger LT Com 45 Light">
    <w:altName w:val="Segoe Print"/>
    <w:panose1 w:val="00000000000000000000"/>
    <w:charset w:val="00"/>
    <w:family w:val="decorative"/>
    <w:pitch w:val="default"/>
    <w:sig w:usb0="00000000" w:usb1="00000000" w:usb2="00000000" w:usb3="00000000" w:csb0="00000001"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5"/>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EEF5FD0"/>
    <w:multiLevelType w:val="singleLevel"/>
    <w:tmpl w:val="BEEF5FD0"/>
    <w:lvl w:ilvl="0" w:tentative="0">
      <w:start w:val="2"/>
      <w:numFmt w:val="decimal"/>
      <w:suff w:val="nothing"/>
      <w:lvlText w:val="（%1）"/>
      <w:lvlJc w:val="left"/>
    </w:lvl>
  </w:abstractNum>
  <w:abstractNum w:abstractNumId="1">
    <w:nsid w:val="71EE1AB9"/>
    <w:multiLevelType w:val="singleLevel"/>
    <w:tmpl w:val="71EE1AB9"/>
    <w:lvl w:ilvl="0" w:tentative="0">
      <w:start w:val="2"/>
      <w:numFmt w:val="chineseCounting"/>
      <w:suff w:val="nothing"/>
      <w:lvlText w:val="（%1）"/>
      <w:lvlJc w:val="left"/>
      <w:pPr>
        <w:ind w:left="-323"/>
      </w:pPr>
      <w:rPr>
        <w:rFonts w:hint="eastAsia"/>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Jun Better">
    <w15:presenceInfo w15:providerId="Windows Live" w15:userId="b5654ca8c409608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hYzVkMDAxZGRiZmRhYjNmOGU0YWZiZGRmN2E1YzgifQ=="/>
  </w:docVars>
  <w:rsids>
    <w:rsidRoot w:val="00000000"/>
    <w:rsid w:val="001978DB"/>
    <w:rsid w:val="0049288B"/>
    <w:rsid w:val="26D9766D"/>
    <w:rsid w:val="39270DA6"/>
    <w:rsid w:val="3F183A50"/>
    <w:rsid w:val="611051B0"/>
    <w:rsid w:val="66461BF7"/>
    <w:rsid w:val="6C3764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4">
    <w:name w:val="heading 2"/>
    <w:basedOn w:val="1"/>
    <w:next w:val="1"/>
    <w:unhideWhenUsed/>
    <w:qFormat/>
    <w:uiPriority w:val="0"/>
    <w:pPr>
      <w:keepNext/>
      <w:keepLines/>
      <w:spacing w:before="260" w:after="260" w:line="413" w:lineRule="auto"/>
      <w:outlineLvl w:val="1"/>
    </w:pPr>
    <w:rPr>
      <w:rFonts w:ascii="DejaVu Sans" w:hAnsi="DejaVu Sans" w:eastAsia="方正黑体_GBK"/>
      <w:b/>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spacing w:line="560" w:lineRule="exact"/>
      <w:ind w:firstLine="721" w:firstLineChars="200"/>
    </w:pPr>
    <w:rPr>
      <w:rFonts w:ascii="Calibri"/>
    </w:rPr>
  </w:style>
  <w:style w:type="paragraph" w:styleId="3">
    <w:name w:val="Body Text"/>
    <w:basedOn w:val="1"/>
    <w:qFormat/>
    <w:uiPriority w:val="0"/>
    <w:rPr>
      <w:rFonts w:ascii="仿宋_GB2312" w:hAnsi="Calibri"/>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Title"/>
    <w:basedOn w:val="1"/>
    <w:next w:val="1"/>
    <w:qFormat/>
    <w:uiPriority w:val="0"/>
    <w:pPr>
      <w:widowControl/>
      <w:spacing w:line="560" w:lineRule="exact"/>
      <w:contextualSpacing/>
    </w:pPr>
    <w:rPr>
      <w:rFonts w:ascii="Inria Serif" w:hAnsi="Inria Serif" w:eastAsia="宋体" w:cs="Times New Roman (Headings CS)"/>
      <w:b/>
      <w:color w:val="0084AD"/>
      <w:spacing w:val="-10"/>
      <w:kern w:val="28"/>
      <w:sz w:val="50"/>
      <w:szCs w:val="56"/>
      <w:lang w:val="en-AU" w:eastAsia="en-US"/>
    </w:rPr>
  </w:style>
  <w:style w:type="character" w:styleId="12">
    <w:name w:val="annotation reference"/>
    <w:basedOn w:val="11"/>
    <w:qFormat/>
    <w:uiPriority w:val="0"/>
    <w:rPr>
      <w:sz w:val="21"/>
      <w:szCs w:val="21"/>
    </w:rPr>
  </w:style>
  <w:style w:type="paragraph" w:customStyle="1" w:styleId="13">
    <w:name w:val="样式1"/>
    <w:basedOn w:val="14"/>
    <w:qFormat/>
    <w:uiPriority w:val="0"/>
    <w:pPr>
      <w:spacing w:line="579" w:lineRule="exact"/>
      <w:ind w:firstLine="640" w:firstLineChars="200"/>
    </w:pPr>
    <w:rPr>
      <w:rFonts w:ascii="Calibri" w:hAnsi="Calibri" w:eastAsia="仿宋_GB2312"/>
    </w:rPr>
  </w:style>
  <w:style w:type="paragraph" w:customStyle="1" w:styleId="14">
    <w:name w:val="正文1"/>
    <w:qFormat/>
    <w:uiPriority w:val="0"/>
    <w:pPr>
      <w:widowControl w:val="0"/>
      <w:jc w:val="both"/>
    </w:pPr>
    <w:rPr>
      <w:rFonts w:ascii="Lucida Grande" w:hAnsi="Lucida Grande" w:eastAsia="ヒラギノ角ゴ Pro W3" w:cs="Times New Roman"/>
      <w:color w:val="000000"/>
      <w:kern w:val="2"/>
      <w:sz w:val="21"/>
      <w:szCs w:val="22"/>
      <w:lang w:val="en-US" w:eastAsia="zh-CN" w:bidi="ar-SA"/>
    </w:rPr>
  </w:style>
  <w:style w:type="paragraph" w:customStyle="1" w:styleId="15">
    <w:name w:val="Editable table text"/>
    <w:basedOn w:val="1"/>
    <w:qFormat/>
    <w:uiPriority w:val="0"/>
    <w:pPr>
      <w:widowControl/>
    </w:pPr>
    <w:rPr>
      <w:rFonts w:ascii="Frutiger LT Com 45 Light" w:hAnsi="Frutiger LT Com 45 Light" w:eastAsia="宋体"/>
      <w:color w:val="62B5E5"/>
      <w:kern w:val="0"/>
      <w:sz w:val="20"/>
      <w:lang w:val="en-GB" w:eastAsia="en-US"/>
    </w:rPr>
  </w:style>
  <w:style w:type="table" w:customStyle="1" w:styleId="16">
    <w:name w:val="Table Normal1"/>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2022-10-08T10:10:00Z</dcterms:created>
  <dc:creator>Administrator</dc:creator>
  <cp:lastModifiedBy>chenzhongping</cp:lastModifiedBy>
  <cp:lastPrinted>2022-10-12T03:32:15Z</cp:lastPrinted>
  <dcterms:modified xsi:type="dcterms:W3CDTF">2022-10-12T03:38:47Z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6CB061B039BA4885A3258EB3E189053D</vt:lpwstr>
  </property>
</Properties>
</file>